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23E66" w14:textId="3B66D8DE" w:rsidR="00AD101F" w:rsidRDefault="00AD101F" w:rsidP="00AD101F">
      <w:pPr>
        <w:autoSpaceDE w:val="0"/>
        <w:autoSpaceDN w:val="0"/>
        <w:adjustRightInd w:val="0"/>
        <w:jc w:val="center"/>
        <w:rPr>
          <w:rFonts w:ascii="Helvetica Neue" w:hAnsi="Helvetica Neue" w:cs="Helvetica Neue"/>
          <w:color w:val="000000"/>
          <w:sz w:val="26"/>
          <w:szCs w:val="26"/>
        </w:rPr>
      </w:pPr>
      <w:r w:rsidRPr="00AD101F">
        <w:rPr>
          <w:rFonts w:ascii="Helvetica Neue" w:hAnsi="Helvetica Neue" w:cs="Helvetica Neue"/>
          <w:noProof/>
          <w:color w:val="000000"/>
          <w:sz w:val="26"/>
          <w:szCs w:val="26"/>
        </w:rPr>
        <w:drawing>
          <wp:inline distT="0" distB="0" distL="0" distR="0" wp14:anchorId="739A8301" wp14:editId="09A0ACB6">
            <wp:extent cx="35179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7900" cy="1981200"/>
                    </a:xfrm>
                    <a:prstGeom prst="rect">
                      <a:avLst/>
                    </a:prstGeom>
                  </pic:spPr>
                </pic:pic>
              </a:graphicData>
            </a:graphic>
          </wp:inline>
        </w:drawing>
      </w:r>
    </w:p>
    <w:p w14:paraId="75850839" w14:textId="2421E974" w:rsidR="00BB2C92" w:rsidRDefault="00BB2C92" w:rsidP="00AD101F">
      <w:pPr>
        <w:autoSpaceDE w:val="0"/>
        <w:autoSpaceDN w:val="0"/>
        <w:adjustRightInd w:val="0"/>
        <w:jc w:val="center"/>
        <w:rPr>
          <w:rFonts w:cs="Times New Roman"/>
          <w:color w:val="000000"/>
          <w:sz w:val="28"/>
          <w:szCs w:val="28"/>
        </w:rPr>
      </w:pPr>
    </w:p>
    <w:p w14:paraId="4405C8A1" w14:textId="77777777" w:rsidR="00513777" w:rsidRDefault="00513777" w:rsidP="00AD101F">
      <w:pPr>
        <w:autoSpaceDE w:val="0"/>
        <w:autoSpaceDN w:val="0"/>
        <w:adjustRightInd w:val="0"/>
        <w:jc w:val="center"/>
        <w:rPr>
          <w:rFonts w:cs="Times New Roman"/>
          <w:color w:val="000000"/>
          <w:sz w:val="28"/>
          <w:szCs w:val="28"/>
        </w:rPr>
      </w:pPr>
    </w:p>
    <w:p w14:paraId="4980B4F5" w14:textId="7A63BF12" w:rsidR="00AD101F" w:rsidRPr="00FB08F7" w:rsidRDefault="00AD101F" w:rsidP="00AD101F">
      <w:pPr>
        <w:autoSpaceDE w:val="0"/>
        <w:autoSpaceDN w:val="0"/>
        <w:adjustRightInd w:val="0"/>
        <w:jc w:val="center"/>
        <w:rPr>
          <w:rFonts w:ascii="Helvetica Neue" w:hAnsi="Helvetica Neue" w:cs="Helvetica Neue"/>
          <w:color w:val="000000"/>
          <w:sz w:val="28"/>
          <w:szCs w:val="28"/>
        </w:rPr>
      </w:pPr>
      <w:r w:rsidRPr="00FB08F7">
        <w:rPr>
          <w:rFonts w:cs="Times New Roman"/>
          <w:color w:val="000000"/>
          <w:sz w:val="28"/>
          <w:szCs w:val="28"/>
        </w:rPr>
        <w:t>Episode 4: Egypt (Joseph and Moses)</w:t>
      </w:r>
      <w:r w:rsidRPr="00FB08F7">
        <w:rPr>
          <w:rFonts w:cs="Times New Roman"/>
          <w:color w:val="000000"/>
          <w:sz w:val="28"/>
          <w:szCs w:val="28"/>
        </w:rPr>
        <w:tab/>
      </w:r>
    </w:p>
    <w:p w14:paraId="03D6C989" w14:textId="77777777" w:rsidR="00AD101F" w:rsidRPr="00FB08F7" w:rsidRDefault="00AD101F" w:rsidP="00AD101F">
      <w:pPr>
        <w:autoSpaceDE w:val="0"/>
        <w:autoSpaceDN w:val="0"/>
        <w:adjustRightInd w:val="0"/>
        <w:jc w:val="center"/>
        <w:rPr>
          <w:rFonts w:cs="Times New Roman"/>
          <w:color w:val="000000"/>
          <w:sz w:val="28"/>
          <w:szCs w:val="28"/>
        </w:rPr>
      </w:pPr>
      <w:r w:rsidRPr="00FB08F7">
        <w:rPr>
          <w:rFonts w:cs="Times New Roman"/>
          <w:color w:val="000000"/>
          <w:sz w:val="28"/>
          <w:szCs w:val="28"/>
        </w:rPr>
        <w:t>9/21-22</w:t>
      </w:r>
      <w:r w:rsidRPr="00FB08F7">
        <w:rPr>
          <w:rFonts w:cs="Times New Roman"/>
          <w:color w:val="000000"/>
          <w:sz w:val="28"/>
          <w:szCs w:val="28"/>
        </w:rPr>
        <w:tab/>
      </w:r>
    </w:p>
    <w:p w14:paraId="35A32F7A" w14:textId="10B3A267" w:rsidR="00AD101F" w:rsidRPr="00FB08F7" w:rsidRDefault="00AD101F" w:rsidP="00AD101F">
      <w:pPr>
        <w:autoSpaceDE w:val="0"/>
        <w:autoSpaceDN w:val="0"/>
        <w:adjustRightInd w:val="0"/>
        <w:jc w:val="center"/>
        <w:rPr>
          <w:rFonts w:cs="Times New Roman"/>
          <w:color w:val="000000"/>
          <w:sz w:val="28"/>
          <w:szCs w:val="28"/>
        </w:rPr>
      </w:pPr>
      <w:r w:rsidRPr="00FB08F7">
        <w:rPr>
          <w:rFonts w:cs="Times New Roman"/>
          <w:color w:val="000000"/>
          <w:sz w:val="28"/>
          <w:szCs w:val="28"/>
        </w:rPr>
        <w:t>Genesis 46-50; Exodus 1-12</w:t>
      </w:r>
    </w:p>
    <w:p w14:paraId="5669FE04" w14:textId="12EDC66A" w:rsidR="00003EC0" w:rsidRDefault="00003EC0" w:rsidP="00AD101F">
      <w:pPr>
        <w:autoSpaceDE w:val="0"/>
        <w:autoSpaceDN w:val="0"/>
        <w:adjustRightInd w:val="0"/>
        <w:jc w:val="center"/>
        <w:rPr>
          <w:rFonts w:cs="Times New Roman"/>
          <w:color w:val="000000"/>
          <w:sz w:val="26"/>
          <w:szCs w:val="26"/>
        </w:rPr>
      </w:pPr>
    </w:p>
    <w:p w14:paraId="46E18CAD" w14:textId="77777777" w:rsidR="00DF062D" w:rsidRPr="00AD101F" w:rsidRDefault="00DF062D" w:rsidP="00AD101F">
      <w:pPr>
        <w:autoSpaceDE w:val="0"/>
        <w:autoSpaceDN w:val="0"/>
        <w:adjustRightInd w:val="0"/>
        <w:jc w:val="center"/>
        <w:rPr>
          <w:rFonts w:cs="Times New Roman"/>
          <w:color w:val="000000"/>
          <w:sz w:val="26"/>
          <w:szCs w:val="26"/>
        </w:rPr>
      </w:pPr>
    </w:p>
    <w:p w14:paraId="0EA16EA0" w14:textId="49BAA6E2" w:rsidR="00AD101F" w:rsidRDefault="00AD101F" w:rsidP="005852F9">
      <w:pPr>
        <w:tabs>
          <w:tab w:val="left" w:pos="360"/>
          <w:tab w:val="left" w:pos="752"/>
        </w:tabs>
        <w:autoSpaceDE w:val="0"/>
        <w:autoSpaceDN w:val="0"/>
        <w:adjustRightInd w:val="0"/>
        <w:ind w:left="-1"/>
        <w:rPr>
          <w:rFonts w:cs="Times New Roman"/>
          <w:i/>
          <w:iCs/>
          <w:color w:val="000000"/>
        </w:rPr>
      </w:pPr>
      <w:r w:rsidRPr="00A74E51">
        <w:rPr>
          <w:rFonts w:cs="Times New Roman"/>
          <w:i/>
          <w:iCs/>
          <w:color w:val="000000"/>
          <w:vertAlign w:val="superscript"/>
        </w:rPr>
        <w:t>12</w:t>
      </w:r>
      <w:r>
        <w:rPr>
          <w:rFonts w:cs="Times New Roman"/>
          <w:i/>
          <w:iCs/>
          <w:color w:val="000000"/>
        </w:rPr>
        <w:t> As the sun was going down, a deep sleep fell on Abram. And behold, dreadful and great darkness fell upon him.</w:t>
      </w:r>
      <w:r w:rsidRPr="00A74E51">
        <w:rPr>
          <w:rFonts w:cs="Times New Roman"/>
          <w:i/>
          <w:iCs/>
          <w:color w:val="000000"/>
          <w:vertAlign w:val="superscript"/>
        </w:rPr>
        <w:t xml:space="preserve"> 13 </w:t>
      </w:r>
      <w:r>
        <w:rPr>
          <w:rFonts w:cs="Times New Roman"/>
          <w:i/>
          <w:iCs/>
          <w:color w:val="000000"/>
        </w:rPr>
        <w:t>Then the Lord said to Abram, “Know for certain that your offspring will be sojourners in a land that is not theirs and will be servants there, and they will be afflicted for four hundred years.”</w:t>
      </w:r>
      <w:r w:rsidR="00A74E51">
        <w:rPr>
          <w:rFonts w:cs="Times New Roman"/>
          <w:i/>
          <w:iCs/>
          <w:color w:val="000000"/>
        </w:rPr>
        <w:t>- Genesis 15:12-13</w:t>
      </w:r>
    </w:p>
    <w:p w14:paraId="18A10771" w14:textId="77777777" w:rsidR="00DF062D" w:rsidRDefault="00DF062D" w:rsidP="005852F9">
      <w:pPr>
        <w:tabs>
          <w:tab w:val="left" w:pos="360"/>
          <w:tab w:val="left" w:pos="752"/>
        </w:tabs>
        <w:autoSpaceDE w:val="0"/>
        <w:autoSpaceDN w:val="0"/>
        <w:adjustRightInd w:val="0"/>
        <w:ind w:left="-1"/>
        <w:rPr>
          <w:rFonts w:cs="Times New Roman"/>
          <w:i/>
          <w:iCs/>
          <w:color w:val="000000"/>
        </w:rPr>
      </w:pPr>
    </w:p>
    <w:p w14:paraId="1B1B7BC4" w14:textId="77777777" w:rsidR="00FB08F7" w:rsidRDefault="00FB08F7" w:rsidP="005852F9">
      <w:pPr>
        <w:tabs>
          <w:tab w:val="left" w:pos="360"/>
          <w:tab w:val="left" w:pos="752"/>
        </w:tabs>
        <w:autoSpaceDE w:val="0"/>
        <w:autoSpaceDN w:val="0"/>
        <w:adjustRightInd w:val="0"/>
        <w:ind w:left="-1"/>
        <w:rPr>
          <w:rFonts w:cs="Times New Roman"/>
          <w:i/>
          <w:iCs/>
          <w:color w:val="000000"/>
        </w:rPr>
      </w:pPr>
    </w:p>
    <w:p w14:paraId="7F639036" w14:textId="45B733C3" w:rsidR="00985696" w:rsidRDefault="00FB08F7" w:rsidP="00985696">
      <w:pPr>
        <w:pStyle w:val="ListParagraph"/>
        <w:numPr>
          <w:ilvl w:val="0"/>
          <w:numId w:val="13"/>
        </w:numPr>
        <w:tabs>
          <w:tab w:val="left" w:pos="20"/>
          <w:tab w:val="left" w:pos="392"/>
        </w:tabs>
        <w:autoSpaceDE w:val="0"/>
        <w:autoSpaceDN w:val="0"/>
        <w:adjustRightInd w:val="0"/>
        <w:rPr>
          <w:rFonts w:cs="Times New Roman"/>
          <w:b/>
          <w:bCs/>
          <w:color w:val="000000"/>
        </w:rPr>
      </w:pPr>
      <w:r w:rsidRPr="00FB08F7">
        <w:rPr>
          <w:rFonts w:cs="Times New Roman"/>
          <w:b/>
          <w:bCs/>
          <w:color w:val="000000"/>
        </w:rPr>
        <w:t>THE GLORY OF THE NILE</w:t>
      </w:r>
      <w:r w:rsidR="00DF062D">
        <w:rPr>
          <w:rFonts w:cs="Times New Roman"/>
          <w:b/>
          <w:bCs/>
          <w:color w:val="000000"/>
        </w:rPr>
        <w:t xml:space="preserve"> </w:t>
      </w:r>
      <w:r w:rsidRPr="00FB08F7">
        <w:rPr>
          <w:rFonts w:cs="Times New Roman"/>
          <w:b/>
          <w:bCs/>
          <w:color w:val="000000"/>
        </w:rPr>
        <w:t>- THE CIVILIZATION OF ANCIENT EGYPT</w:t>
      </w:r>
    </w:p>
    <w:p w14:paraId="75C74943" w14:textId="5793F64F" w:rsidR="00DF062D" w:rsidRDefault="00DF062D" w:rsidP="00DF062D">
      <w:pPr>
        <w:pStyle w:val="ListParagraph"/>
        <w:tabs>
          <w:tab w:val="left" w:pos="20"/>
          <w:tab w:val="left" w:pos="392"/>
        </w:tabs>
        <w:autoSpaceDE w:val="0"/>
        <w:autoSpaceDN w:val="0"/>
        <w:adjustRightInd w:val="0"/>
        <w:rPr>
          <w:rFonts w:cs="Times New Roman"/>
          <w:b/>
          <w:bCs/>
          <w:color w:val="000000"/>
        </w:rPr>
      </w:pPr>
    </w:p>
    <w:p w14:paraId="625D259D" w14:textId="77777777" w:rsidR="00513777" w:rsidRPr="00FB08F7" w:rsidRDefault="00513777" w:rsidP="00DF062D">
      <w:pPr>
        <w:pStyle w:val="ListParagraph"/>
        <w:tabs>
          <w:tab w:val="left" w:pos="20"/>
          <w:tab w:val="left" w:pos="392"/>
        </w:tabs>
        <w:autoSpaceDE w:val="0"/>
        <w:autoSpaceDN w:val="0"/>
        <w:adjustRightInd w:val="0"/>
        <w:rPr>
          <w:rFonts w:cs="Times New Roman"/>
          <w:b/>
          <w:bCs/>
          <w:color w:val="000000"/>
        </w:rPr>
      </w:pPr>
    </w:p>
    <w:p w14:paraId="1134296E" w14:textId="08E1DBBB" w:rsidR="00985696" w:rsidRDefault="00FB08F7" w:rsidP="00985696">
      <w:pPr>
        <w:pStyle w:val="ListParagraph"/>
        <w:numPr>
          <w:ilvl w:val="0"/>
          <w:numId w:val="13"/>
        </w:numPr>
        <w:tabs>
          <w:tab w:val="left" w:pos="20"/>
          <w:tab w:val="left" w:pos="392"/>
        </w:tabs>
        <w:autoSpaceDE w:val="0"/>
        <w:autoSpaceDN w:val="0"/>
        <w:adjustRightInd w:val="0"/>
        <w:rPr>
          <w:rFonts w:cs="Times New Roman"/>
          <w:color w:val="000000"/>
        </w:rPr>
      </w:pPr>
      <w:r w:rsidRPr="00FB08F7">
        <w:rPr>
          <w:rFonts w:cs="Times New Roman"/>
          <w:b/>
          <w:bCs/>
          <w:color w:val="000000"/>
        </w:rPr>
        <w:t>OLD BEFORE HISTORY</w:t>
      </w:r>
      <w:r w:rsidR="00AD101F" w:rsidRPr="00985696">
        <w:rPr>
          <w:rFonts w:cs="Times New Roman"/>
          <w:color w:val="000000"/>
        </w:rPr>
        <w:t xml:space="preserve"> (Reckoning Time in Egypt)</w:t>
      </w:r>
      <w:r w:rsidR="00985696">
        <w:rPr>
          <w:rFonts w:cs="Times New Roman"/>
          <w:color w:val="000000"/>
        </w:rPr>
        <w:t>. Timeline by Dr. Mike Fanning</w:t>
      </w:r>
    </w:p>
    <w:p w14:paraId="514C564A" w14:textId="77777777" w:rsidR="00985696" w:rsidRDefault="00AD101F" w:rsidP="00985696">
      <w:pPr>
        <w:pStyle w:val="ListParagraph"/>
        <w:numPr>
          <w:ilvl w:val="1"/>
          <w:numId w:val="13"/>
        </w:numPr>
        <w:tabs>
          <w:tab w:val="left" w:pos="20"/>
          <w:tab w:val="left" w:pos="392"/>
        </w:tabs>
        <w:autoSpaceDE w:val="0"/>
        <w:autoSpaceDN w:val="0"/>
        <w:adjustRightInd w:val="0"/>
        <w:rPr>
          <w:rFonts w:cs="Times New Roman"/>
          <w:color w:val="000000"/>
        </w:rPr>
      </w:pPr>
      <w:r w:rsidRPr="00985696">
        <w:rPr>
          <w:rFonts w:cs="Times New Roman"/>
          <w:b/>
          <w:bCs/>
          <w:color w:val="000000"/>
        </w:rPr>
        <w:t xml:space="preserve">The Proto-Dynastic </w:t>
      </w:r>
      <w:r w:rsidRPr="00DF062D">
        <w:rPr>
          <w:rFonts w:cs="Times New Roman"/>
          <w:bCs/>
          <w:color w:val="000000"/>
        </w:rPr>
        <w:t>Period</w:t>
      </w:r>
      <w:r w:rsidRPr="00985696">
        <w:rPr>
          <w:rFonts w:cs="Times New Roman"/>
          <w:color w:val="000000"/>
        </w:rPr>
        <w:t xml:space="preserve"> (3100-2600 B.C.) </w:t>
      </w:r>
    </w:p>
    <w:p w14:paraId="0294A752" w14:textId="77777777" w:rsidR="00985696" w:rsidRDefault="00AD101F" w:rsidP="00985696">
      <w:pPr>
        <w:pStyle w:val="ListParagraph"/>
        <w:numPr>
          <w:ilvl w:val="1"/>
          <w:numId w:val="13"/>
        </w:numPr>
        <w:tabs>
          <w:tab w:val="left" w:pos="20"/>
          <w:tab w:val="left" w:pos="392"/>
        </w:tabs>
        <w:autoSpaceDE w:val="0"/>
        <w:autoSpaceDN w:val="0"/>
        <w:adjustRightInd w:val="0"/>
        <w:rPr>
          <w:rFonts w:cs="Times New Roman"/>
          <w:color w:val="000000"/>
        </w:rPr>
      </w:pPr>
      <w:r w:rsidRPr="00985696">
        <w:rPr>
          <w:rFonts w:cs="Times New Roman"/>
          <w:color w:val="000000"/>
        </w:rPr>
        <w:t>The</w:t>
      </w:r>
      <w:r w:rsidRPr="00985696">
        <w:rPr>
          <w:rFonts w:cs="Times New Roman"/>
          <w:b/>
          <w:bCs/>
          <w:color w:val="000000"/>
        </w:rPr>
        <w:t xml:space="preserve"> Old Kingdom </w:t>
      </w:r>
      <w:r w:rsidRPr="00985696">
        <w:rPr>
          <w:rFonts w:cs="Times New Roman"/>
          <w:color w:val="000000"/>
        </w:rPr>
        <w:t>Period (Dynasties I-VI, 2600-2100 B.C.) was a time of great strength and stability in Egypt, symbolized most noticeable in the fact that the great pyramids were constructed during this time as tombs for the pharaohs.</w:t>
      </w:r>
    </w:p>
    <w:p w14:paraId="55131E95" w14:textId="77777777" w:rsidR="00985696" w:rsidRDefault="00AD101F" w:rsidP="00985696">
      <w:pPr>
        <w:pStyle w:val="ListParagraph"/>
        <w:numPr>
          <w:ilvl w:val="1"/>
          <w:numId w:val="13"/>
        </w:numPr>
        <w:tabs>
          <w:tab w:val="left" w:pos="20"/>
          <w:tab w:val="left" w:pos="392"/>
        </w:tabs>
        <w:autoSpaceDE w:val="0"/>
        <w:autoSpaceDN w:val="0"/>
        <w:adjustRightInd w:val="0"/>
        <w:rPr>
          <w:rFonts w:cs="Times New Roman"/>
          <w:color w:val="000000"/>
        </w:rPr>
      </w:pPr>
      <w:r w:rsidRPr="00985696">
        <w:rPr>
          <w:rFonts w:cs="Times New Roman"/>
          <w:color w:val="000000"/>
        </w:rPr>
        <w:t xml:space="preserve">The </w:t>
      </w:r>
      <w:r w:rsidRPr="00985696">
        <w:rPr>
          <w:rFonts w:cs="Times New Roman"/>
          <w:b/>
          <w:bCs/>
          <w:color w:val="000000"/>
        </w:rPr>
        <w:t>First Intermediate Period</w:t>
      </w:r>
      <w:r w:rsidRPr="00985696">
        <w:rPr>
          <w:rFonts w:cs="Times New Roman"/>
          <w:color w:val="000000"/>
        </w:rPr>
        <w:t xml:space="preserve"> (2100-2000 B.C.) was a period of great insecurity and change. This change in Egypt was primarily caused by the invasion and destruction of tribal groups called the Amorites.</w:t>
      </w:r>
    </w:p>
    <w:p w14:paraId="6EDF2FE3" w14:textId="396D31EC" w:rsidR="00985696" w:rsidRDefault="00AD101F" w:rsidP="00985696">
      <w:pPr>
        <w:pStyle w:val="ListParagraph"/>
        <w:numPr>
          <w:ilvl w:val="1"/>
          <w:numId w:val="13"/>
        </w:numPr>
        <w:tabs>
          <w:tab w:val="left" w:pos="20"/>
          <w:tab w:val="left" w:pos="392"/>
        </w:tabs>
        <w:autoSpaceDE w:val="0"/>
        <w:autoSpaceDN w:val="0"/>
        <w:adjustRightInd w:val="0"/>
        <w:rPr>
          <w:rFonts w:cs="Times New Roman"/>
          <w:color w:val="000000"/>
        </w:rPr>
      </w:pPr>
      <w:r w:rsidRPr="00985696">
        <w:rPr>
          <w:rFonts w:cs="Times New Roman"/>
          <w:color w:val="000000"/>
        </w:rPr>
        <w:t xml:space="preserve">The </w:t>
      </w:r>
      <w:r w:rsidRPr="00985696">
        <w:rPr>
          <w:rFonts w:cs="Times New Roman"/>
          <w:b/>
          <w:bCs/>
          <w:color w:val="000000"/>
        </w:rPr>
        <w:t>Middle Kingdom</w:t>
      </w:r>
      <w:r w:rsidRPr="00985696">
        <w:rPr>
          <w:rFonts w:cs="Times New Roman"/>
          <w:color w:val="000000"/>
        </w:rPr>
        <w:t xml:space="preserve"> Period (Dynasties XI-</w:t>
      </w:r>
      <w:r w:rsidR="004B6867" w:rsidRPr="00985696">
        <w:rPr>
          <w:rFonts w:cs="Times New Roman"/>
          <w:color w:val="000000"/>
        </w:rPr>
        <w:t>XIV, 2000</w:t>
      </w:r>
      <w:r w:rsidRPr="00985696">
        <w:rPr>
          <w:rFonts w:cs="Times New Roman"/>
          <w:color w:val="000000"/>
        </w:rPr>
        <w:t xml:space="preserve">-1700 B.C.) witnessed the rise once again of great kings, strong rule, and stable government. </w:t>
      </w:r>
      <w:r w:rsidR="00DF062D">
        <w:rPr>
          <w:rFonts w:cs="Times New Roman"/>
          <w:color w:val="000000"/>
        </w:rPr>
        <w:t xml:space="preserve"> </w:t>
      </w:r>
      <w:r w:rsidRPr="00985696">
        <w:rPr>
          <w:rFonts w:cs="Times New Roman"/>
          <w:color w:val="000000"/>
        </w:rPr>
        <w:t>It was the period when contact with ancient Palestine increased. In addition, this period roughly coincides with the wanderings of the Patriarchs described in the Old Testament.</w:t>
      </w:r>
    </w:p>
    <w:p w14:paraId="7BDC9D6B" w14:textId="77777777" w:rsidR="00985696" w:rsidRDefault="00AD101F" w:rsidP="00985696">
      <w:pPr>
        <w:pStyle w:val="ListParagraph"/>
        <w:numPr>
          <w:ilvl w:val="1"/>
          <w:numId w:val="13"/>
        </w:numPr>
        <w:tabs>
          <w:tab w:val="left" w:pos="20"/>
          <w:tab w:val="left" w:pos="392"/>
        </w:tabs>
        <w:autoSpaceDE w:val="0"/>
        <w:autoSpaceDN w:val="0"/>
        <w:adjustRightInd w:val="0"/>
        <w:rPr>
          <w:rFonts w:cs="Times New Roman"/>
          <w:color w:val="000000"/>
        </w:rPr>
      </w:pPr>
      <w:r w:rsidRPr="00985696">
        <w:rPr>
          <w:rFonts w:cs="Times New Roman"/>
          <w:color w:val="000000"/>
        </w:rPr>
        <w:t xml:space="preserve">The </w:t>
      </w:r>
      <w:r w:rsidRPr="00985696">
        <w:rPr>
          <w:rFonts w:cs="Times New Roman"/>
          <w:b/>
          <w:bCs/>
          <w:color w:val="000000"/>
        </w:rPr>
        <w:t xml:space="preserve">Second Intermediate </w:t>
      </w:r>
      <w:r w:rsidRPr="00985696">
        <w:rPr>
          <w:rFonts w:cs="Times New Roman"/>
          <w:color w:val="000000"/>
        </w:rPr>
        <w:t xml:space="preserve">Period (1700-1570 B.C.) was a time of insecurity and change once again, instigated by an outside force. The Hyksos, or "foreign rulers", dominated the scene for about 150 years, and many scholars believe that the historical situation in Egypt at that time fits well into the story of </w:t>
      </w:r>
      <w:r w:rsidRPr="00985696">
        <w:rPr>
          <w:rFonts w:cs="Times New Roman"/>
          <w:b/>
          <w:bCs/>
          <w:color w:val="000000"/>
        </w:rPr>
        <w:t>Joseph</w:t>
      </w:r>
      <w:r w:rsidRPr="00985696">
        <w:rPr>
          <w:rFonts w:cs="Times New Roman"/>
          <w:color w:val="000000"/>
        </w:rPr>
        <w:t xml:space="preserve"> and his rise to power in Egypt. Perhaps Joseph was "second in command" to one of the Hyksos rulers during this period!</w:t>
      </w:r>
    </w:p>
    <w:p w14:paraId="045DED21" w14:textId="77777777" w:rsidR="00985696" w:rsidRDefault="00AD101F" w:rsidP="00985696">
      <w:pPr>
        <w:pStyle w:val="ListParagraph"/>
        <w:numPr>
          <w:ilvl w:val="1"/>
          <w:numId w:val="13"/>
        </w:numPr>
        <w:tabs>
          <w:tab w:val="left" w:pos="20"/>
          <w:tab w:val="left" w:pos="392"/>
        </w:tabs>
        <w:autoSpaceDE w:val="0"/>
        <w:autoSpaceDN w:val="0"/>
        <w:adjustRightInd w:val="0"/>
        <w:rPr>
          <w:rFonts w:cs="Times New Roman"/>
          <w:color w:val="000000"/>
        </w:rPr>
      </w:pPr>
      <w:r w:rsidRPr="00985696">
        <w:rPr>
          <w:rFonts w:cs="Times New Roman"/>
          <w:color w:val="000000"/>
        </w:rPr>
        <w:t xml:space="preserve">The </w:t>
      </w:r>
      <w:r w:rsidRPr="00985696">
        <w:rPr>
          <w:rFonts w:cs="Times New Roman"/>
          <w:b/>
          <w:bCs/>
          <w:color w:val="000000"/>
        </w:rPr>
        <w:t xml:space="preserve">New Kingdom </w:t>
      </w:r>
      <w:r w:rsidRPr="00985696">
        <w:rPr>
          <w:rFonts w:cs="Times New Roman"/>
          <w:color w:val="000000"/>
        </w:rPr>
        <w:t xml:space="preserve">Period (Dynasties XVIII-XX,1570-1100 B.C.) was ushered into existence with the defeat of the Hyksos by Ahmos, the founder of the 18th dynasty. Many scholars believe that </w:t>
      </w:r>
      <w:r w:rsidRPr="00985696">
        <w:rPr>
          <w:rFonts w:cs="Times New Roman"/>
          <w:b/>
          <w:bCs/>
          <w:color w:val="000000"/>
        </w:rPr>
        <w:t>the Exodus</w:t>
      </w:r>
      <w:r w:rsidRPr="00985696">
        <w:rPr>
          <w:rFonts w:cs="Times New Roman"/>
          <w:color w:val="000000"/>
        </w:rPr>
        <w:t xml:space="preserve"> took place during the reign of the 19th Dynasty pharaoh, Ramses the Great, and recent archaeological evidence </w:t>
      </w:r>
      <w:r w:rsidRPr="00985696">
        <w:rPr>
          <w:rFonts w:cs="Times New Roman"/>
          <w:color w:val="000000"/>
        </w:rPr>
        <w:lastRenderedPageBreak/>
        <w:t>strengthens this possibility. In any event, the 18th to 20th dynasties in Egypt represent the greatest period of Egyptian power and prestige in her history.</w:t>
      </w:r>
    </w:p>
    <w:p w14:paraId="2DBD174A" w14:textId="3A06718D" w:rsidR="00946E46" w:rsidRDefault="00AD101F" w:rsidP="00946E46">
      <w:pPr>
        <w:pStyle w:val="ListParagraph"/>
        <w:numPr>
          <w:ilvl w:val="1"/>
          <w:numId w:val="13"/>
        </w:numPr>
        <w:tabs>
          <w:tab w:val="left" w:pos="20"/>
          <w:tab w:val="left" w:pos="392"/>
        </w:tabs>
        <w:autoSpaceDE w:val="0"/>
        <w:autoSpaceDN w:val="0"/>
        <w:adjustRightInd w:val="0"/>
        <w:rPr>
          <w:rFonts w:cs="Times New Roman"/>
          <w:b/>
          <w:bCs/>
          <w:color w:val="000000"/>
        </w:rPr>
      </w:pPr>
      <w:r w:rsidRPr="00985696">
        <w:rPr>
          <w:rFonts w:cs="Times New Roman"/>
          <w:color w:val="000000"/>
        </w:rPr>
        <w:t xml:space="preserve">The </w:t>
      </w:r>
      <w:r w:rsidRPr="00985696">
        <w:rPr>
          <w:rFonts w:cs="Times New Roman"/>
          <w:b/>
          <w:bCs/>
          <w:color w:val="000000"/>
        </w:rPr>
        <w:t xml:space="preserve">Late </w:t>
      </w:r>
      <w:r w:rsidRPr="00DF062D">
        <w:rPr>
          <w:rFonts w:cs="Times New Roman"/>
          <w:bCs/>
          <w:color w:val="000000"/>
        </w:rPr>
        <w:t>Period</w:t>
      </w:r>
      <w:r w:rsidRPr="00985696">
        <w:rPr>
          <w:rFonts w:cs="Times New Roman"/>
          <w:color w:val="000000"/>
        </w:rPr>
        <w:t xml:space="preserve"> (1000-650 B.C.) was a period of decline, ultimately culminating </w:t>
      </w:r>
      <w:r w:rsidRPr="00EF449F">
        <w:rPr>
          <w:rFonts w:cs="Times New Roman"/>
          <w:b/>
          <w:bCs/>
          <w:color w:val="000000"/>
        </w:rPr>
        <w:t>in defeat of the Egyptians by</w:t>
      </w:r>
      <w:r w:rsidR="00985696" w:rsidRPr="00EF449F">
        <w:rPr>
          <w:rFonts w:cs="Times New Roman"/>
          <w:b/>
          <w:bCs/>
          <w:color w:val="000000"/>
        </w:rPr>
        <w:t xml:space="preserve"> the Persians</w:t>
      </w:r>
      <w:r w:rsidR="00DF062D">
        <w:rPr>
          <w:rFonts w:cs="Times New Roman"/>
          <w:b/>
          <w:bCs/>
          <w:color w:val="000000"/>
        </w:rPr>
        <w:t>.</w:t>
      </w:r>
    </w:p>
    <w:p w14:paraId="243F02F8" w14:textId="2039D96B" w:rsidR="00DF062D" w:rsidRDefault="00DF062D" w:rsidP="00DF062D">
      <w:pPr>
        <w:pStyle w:val="ListParagraph"/>
        <w:tabs>
          <w:tab w:val="left" w:pos="20"/>
          <w:tab w:val="left" w:pos="392"/>
        </w:tabs>
        <w:autoSpaceDE w:val="0"/>
        <w:autoSpaceDN w:val="0"/>
        <w:adjustRightInd w:val="0"/>
        <w:ind w:left="1440"/>
        <w:rPr>
          <w:rFonts w:cs="Times New Roman"/>
          <w:b/>
          <w:bCs/>
          <w:color w:val="000000"/>
        </w:rPr>
      </w:pPr>
    </w:p>
    <w:p w14:paraId="6656AD25" w14:textId="77777777" w:rsidR="00513777" w:rsidRPr="00EF449F" w:rsidRDefault="00513777" w:rsidP="00DF062D">
      <w:pPr>
        <w:pStyle w:val="ListParagraph"/>
        <w:tabs>
          <w:tab w:val="left" w:pos="20"/>
          <w:tab w:val="left" w:pos="392"/>
        </w:tabs>
        <w:autoSpaceDE w:val="0"/>
        <w:autoSpaceDN w:val="0"/>
        <w:adjustRightInd w:val="0"/>
        <w:ind w:left="1440"/>
        <w:rPr>
          <w:rFonts w:cs="Times New Roman"/>
          <w:b/>
          <w:bCs/>
          <w:color w:val="000000"/>
        </w:rPr>
      </w:pPr>
    </w:p>
    <w:p w14:paraId="7FBF5521" w14:textId="228F883D" w:rsidR="00946E46" w:rsidRPr="00EF449F" w:rsidRDefault="00FB08F7" w:rsidP="00946E46">
      <w:pPr>
        <w:pStyle w:val="ListParagraph"/>
        <w:numPr>
          <w:ilvl w:val="0"/>
          <w:numId w:val="13"/>
        </w:numPr>
        <w:tabs>
          <w:tab w:val="left" w:pos="20"/>
          <w:tab w:val="left" w:pos="392"/>
        </w:tabs>
        <w:autoSpaceDE w:val="0"/>
        <w:autoSpaceDN w:val="0"/>
        <w:adjustRightInd w:val="0"/>
        <w:rPr>
          <w:rFonts w:cs="Times New Roman"/>
          <w:b/>
          <w:bCs/>
          <w:color w:val="000000"/>
        </w:rPr>
      </w:pPr>
      <w:r w:rsidRPr="00EF449F">
        <w:rPr>
          <w:rFonts w:cs="Times New Roman"/>
          <w:b/>
          <w:bCs/>
          <w:color w:val="000000"/>
        </w:rPr>
        <w:t>ORIENTATION TO CULTURE IN GENERAL</w:t>
      </w:r>
    </w:p>
    <w:p w14:paraId="641AF631" w14:textId="77777777" w:rsidR="00946E46" w:rsidRDefault="00AD101F" w:rsidP="00946E46">
      <w:pPr>
        <w:pStyle w:val="ListParagraph"/>
        <w:numPr>
          <w:ilvl w:val="1"/>
          <w:numId w:val="13"/>
        </w:numPr>
        <w:tabs>
          <w:tab w:val="left" w:pos="20"/>
          <w:tab w:val="left" w:pos="392"/>
        </w:tabs>
        <w:autoSpaceDE w:val="0"/>
        <w:autoSpaceDN w:val="0"/>
        <w:adjustRightInd w:val="0"/>
        <w:rPr>
          <w:rFonts w:cs="Times New Roman"/>
          <w:color w:val="000000"/>
        </w:rPr>
      </w:pPr>
      <w:r w:rsidRPr="00946E46">
        <w:rPr>
          <w:rFonts w:cs="Times New Roman"/>
          <w:color w:val="000000"/>
        </w:rPr>
        <w:t>The Nile</w:t>
      </w:r>
    </w:p>
    <w:p w14:paraId="76159901" w14:textId="77777777" w:rsidR="00946E46" w:rsidRDefault="00946E46" w:rsidP="00946E46">
      <w:pPr>
        <w:pStyle w:val="ListParagraph"/>
        <w:numPr>
          <w:ilvl w:val="1"/>
          <w:numId w:val="13"/>
        </w:numPr>
        <w:tabs>
          <w:tab w:val="left" w:pos="20"/>
          <w:tab w:val="left" w:pos="392"/>
        </w:tabs>
        <w:autoSpaceDE w:val="0"/>
        <w:autoSpaceDN w:val="0"/>
        <w:adjustRightInd w:val="0"/>
        <w:rPr>
          <w:rFonts w:cs="Times New Roman"/>
          <w:color w:val="000000"/>
        </w:rPr>
      </w:pPr>
      <w:r w:rsidRPr="00946E46">
        <w:rPr>
          <w:rFonts w:cs="Times New Roman"/>
          <w:color w:val="000000"/>
        </w:rPr>
        <w:t>Agriculture</w:t>
      </w:r>
    </w:p>
    <w:p w14:paraId="2641F261" w14:textId="77777777" w:rsidR="00946E46" w:rsidRDefault="00946E46" w:rsidP="00946E46">
      <w:pPr>
        <w:pStyle w:val="ListParagraph"/>
        <w:numPr>
          <w:ilvl w:val="1"/>
          <w:numId w:val="13"/>
        </w:numPr>
        <w:tabs>
          <w:tab w:val="left" w:pos="20"/>
          <w:tab w:val="left" w:pos="392"/>
        </w:tabs>
        <w:autoSpaceDE w:val="0"/>
        <w:autoSpaceDN w:val="0"/>
        <w:adjustRightInd w:val="0"/>
        <w:rPr>
          <w:rFonts w:cs="Times New Roman"/>
          <w:color w:val="000000"/>
        </w:rPr>
      </w:pPr>
      <w:r w:rsidRPr="00946E46">
        <w:rPr>
          <w:rFonts w:cs="Times New Roman"/>
          <w:color w:val="000000"/>
        </w:rPr>
        <w:t>Industry</w:t>
      </w:r>
    </w:p>
    <w:p w14:paraId="01DE08AF" w14:textId="39C6E4F4" w:rsidR="00946E46" w:rsidRDefault="00946E46" w:rsidP="00946E46">
      <w:pPr>
        <w:pStyle w:val="ListParagraph"/>
        <w:numPr>
          <w:ilvl w:val="1"/>
          <w:numId w:val="13"/>
        </w:numPr>
        <w:tabs>
          <w:tab w:val="left" w:pos="20"/>
          <w:tab w:val="left" w:pos="392"/>
        </w:tabs>
        <w:autoSpaceDE w:val="0"/>
        <w:autoSpaceDN w:val="0"/>
        <w:adjustRightInd w:val="0"/>
        <w:rPr>
          <w:rFonts w:cs="Times New Roman"/>
          <w:color w:val="000000"/>
        </w:rPr>
      </w:pPr>
      <w:r w:rsidRPr="00946E46">
        <w:rPr>
          <w:rFonts w:cs="Times New Roman"/>
          <w:color w:val="000000"/>
        </w:rPr>
        <w:t xml:space="preserve">Everyday Life </w:t>
      </w:r>
      <w:r>
        <w:rPr>
          <w:rFonts w:cs="Times New Roman"/>
          <w:color w:val="000000"/>
        </w:rPr>
        <w:t>in Old Egypt</w:t>
      </w:r>
    </w:p>
    <w:p w14:paraId="1E4A290D" w14:textId="7748C11B" w:rsidR="00DF062D" w:rsidRDefault="00DF062D" w:rsidP="00DF062D">
      <w:pPr>
        <w:pStyle w:val="ListParagraph"/>
        <w:tabs>
          <w:tab w:val="left" w:pos="20"/>
          <w:tab w:val="left" w:pos="392"/>
        </w:tabs>
        <w:autoSpaceDE w:val="0"/>
        <w:autoSpaceDN w:val="0"/>
        <w:adjustRightInd w:val="0"/>
        <w:ind w:left="1440"/>
        <w:rPr>
          <w:rFonts w:cs="Times New Roman"/>
          <w:color w:val="000000"/>
        </w:rPr>
      </w:pPr>
    </w:p>
    <w:p w14:paraId="3D2527E3" w14:textId="77777777" w:rsidR="00513777" w:rsidRDefault="00513777" w:rsidP="00DF062D">
      <w:pPr>
        <w:pStyle w:val="ListParagraph"/>
        <w:tabs>
          <w:tab w:val="left" w:pos="20"/>
          <w:tab w:val="left" w:pos="392"/>
        </w:tabs>
        <w:autoSpaceDE w:val="0"/>
        <w:autoSpaceDN w:val="0"/>
        <w:adjustRightInd w:val="0"/>
        <w:ind w:left="1440"/>
        <w:rPr>
          <w:rFonts w:cs="Times New Roman"/>
          <w:color w:val="000000"/>
        </w:rPr>
      </w:pPr>
    </w:p>
    <w:p w14:paraId="50074FFB" w14:textId="462B92F1" w:rsidR="00946E46" w:rsidRPr="00EF449F" w:rsidRDefault="00FB08F7" w:rsidP="00946E46">
      <w:pPr>
        <w:pStyle w:val="ListParagraph"/>
        <w:numPr>
          <w:ilvl w:val="0"/>
          <w:numId w:val="13"/>
        </w:numPr>
        <w:tabs>
          <w:tab w:val="left" w:pos="20"/>
          <w:tab w:val="left" w:pos="392"/>
        </w:tabs>
        <w:autoSpaceDE w:val="0"/>
        <w:autoSpaceDN w:val="0"/>
        <w:adjustRightInd w:val="0"/>
        <w:rPr>
          <w:rFonts w:cs="Times New Roman"/>
          <w:b/>
          <w:bCs/>
          <w:color w:val="000000"/>
        </w:rPr>
      </w:pPr>
      <w:r w:rsidRPr="00EF449F">
        <w:rPr>
          <w:rFonts w:cs="Times New Roman"/>
          <w:b/>
          <w:bCs/>
          <w:color w:val="000000"/>
        </w:rPr>
        <w:t>GOVERNMENT</w:t>
      </w:r>
    </w:p>
    <w:p w14:paraId="3714ABAF" w14:textId="77777777" w:rsidR="00946E46" w:rsidRDefault="00946E46" w:rsidP="00946E46">
      <w:pPr>
        <w:pStyle w:val="ListParagraph"/>
        <w:numPr>
          <w:ilvl w:val="1"/>
          <w:numId w:val="13"/>
        </w:numPr>
        <w:tabs>
          <w:tab w:val="left" w:pos="20"/>
          <w:tab w:val="left" w:pos="392"/>
        </w:tabs>
        <w:autoSpaceDE w:val="0"/>
        <w:autoSpaceDN w:val="0"/>
        <w:adjustRightInd w:val="0"/>
        <w:rPr>
          <w:rFonts w:cs="Times New Roman"/>
          <w:color w:val="000000"/>
        </w:rPr>
      </w:pPr>
      <w:r w:rsidRPr="00946E46">
        <w:rPr>
          <w:rFonts w:cs="Times New Roman"/>
          <w:color w:val="000000"/>
        </w:rPr>
        <w:t xml:space="preserve">The </w:t>
      </w:r>
      <w:r w:rsidR="00AD101F" w:rsidRPr="00946E46">
        <w:rPr>
          <w:rFonts w:cs="Times New Roman"/>
          <w:color w:val="000000"/>
        </w:rPr>
        <w:t>Pharaoh</w:t>
      </w:r>
    </w:p>
    <w:p w14:paraId="0FB24F23" w14:textId="2D168368" w:rsidR="00946E46" w:rsidRDefault="00AD101F" w:rsidP="00946E46">
      <w:pPr>
        <w:pStyle w:val="ListParagraph"/>
        <w:numPr>
          <w:ilvl w:val="2"/>
          <w:numId w:val="13"/>
        </w:numPr>
        <w:tabs>
          <w:tab w:val="left" w:pos="20"/>
          <w:tab w:val="left" w:pos="392"/>
        </w:tabs>
        <w:autoSpaceDE w:val="0"/>
        <w:autoSpaceDN w:val="0"/>
        <w:adjustRightInd w:val="0"/>
        <w:rPr>
          <w:rFonts w:cs="Times New Roman"/>
          <w:color w:val="000000"/>
        </w:rPr>
      </w:pPr>
      <w:r w:rsidRPr="00946E46">
        <w:rPr>
          <w:rFonts w:cs="Times New Roman"/>
          <w:color w:val="000000"/>
        </w:rPr>
        <w:t>Pero</w:t>
      </w:r>
      <w:r w:rsidR="00DF062D">
        <w:rPr>
          <w:rFonts w:cs="Times New Roman"/>
          <w:color w:val="000000"/>
        </w:rPr>
        <w:t xml:space="preserve"> </w:t>
      </w:r>
      <w:r w:rsidR="00BB2C92">
        <w:rPr>
          <w:rFonts w:cs="Times New Roman"/>
          <w:color w:val="000000"/>
        </w:rPr>
        <w:t xml:space="preserve">/ </w:t>
      </w:r>
      <w:r w:rsidRPr="00946E46">
        <w:rPr>
          <w:rFonts w:cs="Times New Roman"/>
          <w:color w:val="000000"/>
        </w:rPr>
        <w:t>Pharaoh</w:t>
      </w:r>
      <w:r w:rsidR="00DF062D">
        <w:rPr>
          <w:rFonts w:cs="Times New Roman"/>
          <w:color w:val="000000"/>
        </w:rPr>
        <w:t xml:space="preserve"> </w:t>
      </w:r>
      <w:r w:rsidRPr="00946E46">
        <w:rPr>
          <w:rFonts w:cs="Times New Roman"/>
          <w:color w:val="000000"/>
        </w:rPr>
        <w:t>= “Great House.”</w:t>
      </w:r>
    </w:p>
    <w:p w14:paraId="3D054A79" w14:textId="533F98C3" w:rsidR="00946E46" w:rsidRDefault="00946E46" w:rsidP="00946E46">
      <w:pPr>
        <w:pStyle w:val="ListParagraph"/>
        <w:numPr>
          <w:ilvl w:val="2"/>
          <w:numId w:val="13"/>
        </w:numPr>
        <w:tabs>
          <w:tab w:val="left" w:pos="20"/>
          <w:tab w:val="left" w:pos="392"/>
        </w:tabs>
        <w:autoSpaceDE w:val="0"/>
        <w:autoSpaceDN w:val="0"/>
        <w:adjustRightInd w:val="0"/>
        <w:rPr>
          <w:rFonts w:cs="Times New Roman"/>
          <w:color w:val="000000"/>
        </w:rPr>
      </w:pPr>
      <w:r>
        <w:rPr>
          <w:rFonts w:cs="Times New Roman"/>
          <w:color w:val="000000"/>
        </w:rPr>
        <w:t>The S</w:t>
      </w:r>
      <w:r w:rsidR="00AD101F" w:rsidRPr="00946E46">
        <w:rPr>
          <w:rFonts w:cs="Times New Roman"/>
          <w:color w:val="000000"/>
        </w:rPr>
        <w:t xml:space="preserve">upreme ruler. </w:t>
      </w:r>
      <w:r>
        <w:rPr>
          <w:rFonts w:cs="Times New Roman"/>
          <w:color w:val="000000"/>
        </w:rPr>
        <w:t>An</w:t>
      </w:r>
      <w:r w:rsidR="00AD101F" w:rsidRPr="00946E46">
        <w:rPr>
          <w:rFonts w:cs="Times New Roman"/>
          <w:color w:val="000000"/>
        </w:rPr>
        <w:t xml:space="preserve"> active leader of the State</w:t>
      </w:r>
      <w:r w:rsidR="00DF062D">
        <w:rPr>
          <w:rFonts w:cs="Times New Roman"/>
          <w:color w:val="000000"/>
        </w:rPr>
        <w:t>.</w:t>
      </w:r>
    </w:p>
    <w:p w14:paraId="2FA8BB78" w14:textId="324529EE" w:rsidR="00D020A0" w:rsidRDefault="00AD101F" w:rsidP="007B5380">
      <w:pPr>
        <w:pStyle w:val="ListParagraph"/>
        <w:numPr>
          <w:ilvl w:val="1"/>
          <w:numId w:val="13"/>
        </w:numPr>
        <w:tabs>
          <w:tab w:val="left" w:pos="20"/>
          <w:tab w:val="left" w:pos="392"/>
        </w:tabs>
        <w:autoSpaceDE w:val="0"/>
        <w:autoSpaceDN w:val="0"/>
        <w:adjustRightInd w:val="0"/>
        <w:rPr>
          <w:rFonts w:cs="Times New Roman"/>
          <w:color w:val="000000"/>
        </w:rPr>
      </w:pPr>
      <w:r>
        <w:rPr>
          <w:rFonts w:cs="Times New Roman"/>
          <w:color w:val="000000"/>
        </w:rPr>
        <w:t xml:space="preserve">Vizier and </w:t>
      </w:r>
      <w:r w:rsidR="00D020A0">
        <w:rPr>
          <w:rFonts w:cs="Times New Roman"/>
          <w:color w:val="000000"/>
        </w:rPr>
        <w:t>Bureaucracy</w:t>
      </w:r>
    </w:p>
    <w:p w14:paraId="499324EF" w14:textId="77D7BA0E" w:rsidR="00BB2C92" w:rsidRDefault="00BB2C92" w:rsidP="00BB2C92">
      <w:pPr>
        <w:numPr>
          <w:ilvl w:val="2"/>
          <w:numId w:val="13"/>
        </w:numPr>
        <w:tabs>
          <w:tab w:val="left" w:pos="360"/>
          <w:tab w:val="left" w:pos="752"/>
        </w:tabs>
        <w:autoSpaceDE w:val="0"/>
        <w:autoSpaceDN w:val="0"/>
        <w:adjustRightInd w:val="0"/>
        <w:rPr>
          <w:rFonts w:cs="Times New Roman"/>
          <w:i/>
          <w:iCs/>
          <w:color w:val="000000"/>
        </w:rPr>
      </w:pPr>
      <w:r w:rsidRPr="00BB2C92">
        <w:rPr>
          <w:rFonts w:cs="Times New Roman"/>
          <w:i/>
          <w:iCs/>
          <w:color w:val="000000"/>
          <w:vertAlign w:val="superscript"/>
        </w:rPr>
        <w:t>39 </w:t>
      </w:r>
      <w:r>
        <w:rPr>
          <w:rFonts w:cs="Times New Roman"/>
          <w:i/>
          <w:iCs/>
          <w:color w:val="000000"/>
        </w:rPr>
        <w:t xml:space="preserve">Then Pharaoh said to Joseph, “Since God has shown you all this, there is none so discerning and wise as you are. </w:t>
      </w:r>
      <w:r w:rsidRPr="00BB2C92">
        <w:rPr>
          <w:rFonts w:cs="Times New Roman"/>
          <w:i/>
          <w:iCs/>
          <w:color w:val="000000"/>
          <w:vertAlign w:val="superscript"/>
        </w:rPr>
        <w:t>40 </w:t>
      </w:r>
      <w:r>
        <w:rPr>
          <w:rFonts w:cs="Times New Roman"/>
          <w:i/>
          <w:iCs/>
          <w:color w:val="000000"/>
        </w:rPr>
        <w:t xml:space="preserve">You shall be over my house, and all my people shall order themselves as you command. Only as regards the throne will I be greater than you.” </w:t>
      </w:r>
      <w:r w:rsidRPr="00BB2C92">
        <w:rPr>
          <w:rFonts w:cs="Times New Roman"/>
          <w:i/>
          <w:iCs/>
          <w:color w:val="000000"/>
          <w:vertAlign w:val="superscript"/>
        </w:rPr>
        <w:t>41</w:t>
      </w:r>
      <w:r>
        <w:rPr>
          <w:rFonts w:cs="Times New Roman"/>
          <w:i/>
          <w:iCs/>
          <w:color w:val="000000"/>
        </w:rPr>
        <w:t xml:space="preserve"> And Pharaoh said to Joseph, “See, I have set you over all the land of Egypt.” </w:t>
      </w:r>
      <w:r w:rsidRPr="00BB2C92">
        <w:rPr>
          <w:rFonts w:cs="Times New Roman"/>
          <w:i/>
          <w:iCs/>
          <w:color w:val="000000"/>
          <w:vertAlign w:val="superscript"/>
        </w:rPr>
        <w:t>42 </w:t>
      </w:r>
      <w:r>
        <w:rPr>
          <w:rFonts w:cs="Times New Roman"/>
          <w:i/>
          <w:iCs/>
          <w:color w:val="000000"/>
        </w:rPr>
        <w:t>Then Pharaoh took his signet ring from his hand and put it on Joseph’s hand, and clothed him in garments of fine linen and put a gold chain about his neck.</w:t>
      </w:r>
      <w:r>
        <w:rPr>
          <w:rFonts w:cs="Times New Roman"/>
          <w:color w:val="000000"/>
        </w:rPr>
        <w:t xml:space="preserve"> (Ge 41:39–42)</w:t>
      </w:r>
      <w:r w:rsidR="00DF062D">
        <w:rPr>
          <w:rFonts w:cs="Times New Roman"/>
          <w:color w:val="000000"/>
        </w:rPr>
        <w:t>.</w:t>
      </w:r>
    </w:p>
    <w:p w14:paraId="62AF5248" w14:textId="53B12B4C" w:rsidR="007B5380" w:rsidRDefault="00D020A0" w:rsidP="007B5380">
      <w:pPr>
        <w:pStyle w:val="ListParagraph"/>
        <w:numPr>
          <w:ilvl w:val="1"/>
          <w:numId w:val="13"/>
        </w:numPr>
        <w:tabs>
          <w:tab w:val="left" w:pos="20"/>
          <w:tab w:val="left" w:pos="392"/>
        </w:tabs>
        <w:autoSpaceDE w:val="0"/>
        <w:autoSpaceDN w:val="0"/>
        <w:adjustRightInd w:val="0"/>
        <w:rPr>
          <w:rFonts w:cs="Times New Roman"/>
          <w:color w:val="000000"/>
        </w:rPr>
      </w:pPr>
      <w:r>
        <w:rPr>
          <w:rFonts w:cs="Times New Roman"/>
          <w:color w:val="000000"/>
        </w:rPr>
        <w:t xml:space="preserve">Civil Order </w:t>
      </w:r>
    </w:p>
    <w:p w14:paraId="4ED6D1CF" w14:textId="28F217D8" w:rsidR="00DF062D" w:rsidRDefault="00DF062D" w:rsidP="00DF062D">
      <w:pPr>
        <w:pStyle w:val="ListParagraph"/>
        <w:tabs>
          <w:tab w:val="left" w:pos="20"/>
          <w:tab w:val="left" w:pos="392"/>
        </w:tabs>
        <w:autoSpaceDE w:val="0"/>
        <w:autoSpaceDN w:val="0"/>
        <w:adjustRightInd w:val="0"/>
        <w:ind w:left="1440"/>
        <w:rPr>
          <w:rFonts w:cs="Times New Roman"/>
          <w:color w:val="000000"/>
        </w:rPr>
      </w:pPr>
    </w:p>
    <w:p w14:paraId="23815833" w14:textId="418BC239" w:rsidR="007B5380" w:rsidRPr="00FB08F7" w:rsidRDefault="00FB08F7" w:rsidP="007B5380">
      <w:pPr>
        <w:pStyle w:val="ListParagraph"/>
        <w:numPr>
          <w:ilvl w:val="0"/>
          <w:numId w:val="13"/>
        </w:numPr>
        <w:tabs>
          <w:tab w:val="left" w:pos="20"/>
          <w:tab w:val="left" w:pos="392"/>
        </w:tabs>
        <w:autoSpaceDE w:val="0"/>
        <w:autoSpaceDN w:val="0"/>
        <w:adjustRightInd w:val="0"/>
        <w:rPr>
          <w:rFonts w:cs="Times New Roman"/>
          <w:b/>
          <w:bCs/>
          <w:color w:val="000000"/>
        </w:rPr>
      </w:pPr>
      <w:r w:rsidRPr="00FB08F7">
        <w:rPr>
          <w:rFonts w:cs="Times New Roman"/>
          <w:b/>
          <w:bCs/>
          <w:color w:val="000000"/>
        </w:rPr>
        <w:t>EGYPTIAN RELIGION</w:t>
      </w:r>
    </w:p>
    <w:p w14:paraId="20C26209" w14:textId="77777777" w:rsidR="007B5380" w:rsidRDefault="00AD101F" w:rsidP="007B5380">
      <w:pPr>
        <w:pStyle w:val="ListParagraph"/>
        <w:numPr>
          <w:ilvl w:val="1"/>
          <w:numId w:val="13"/>
        </w:numPr>
        <w:tabs>
          <w:tab w:val="left" w:pos="20"/>
          <w:tab w:val="left" w:pos="392"/>
        </w:tabs>
        <w:autoSpaceDE w:val="0"/>
        <w:autoSpaceDN w:val="0"/>
        <w:adjustRightInd w:val="0"/>
        <w:rPr>
          <w:rFonts w:cs="Times New Roman"/>
          <w:color w:val="000000"/>
        </w:rPr>
      </w:pPr>
      <w:r w:rsidRPr="007B5380">
        <w:rPr>
          <w:rFonts w:cs="Times New Roman"/>
          <w:color w:val="000000"/>
        </w:rPr>
        <w:t>The Egyptian Pantheon (An example of the “Basic” gods of Egypt)</w:t>
      </w:r>
    </w:p>
    <w:p w14:paraId="4EF8B062" w14:textId="77777777" w:rsidR="007B5380" w:rsidRDefault="00AD101F" w:rsidP="007B5380">
      <w:pPr>
        <w:pStyle w:val="ListParagraph"/>
        <w:numPr>
          <w:ilvl w:val="2"/>
          <w:numId w:val="13"/>
        </w:numPr>
        <w:tabs>
          <w:tab w:val="left" w:pos="20"/>
          <w:tab w:val="left" w:pos="392"/>
        </w:tabs>
        <w:autoSpaceDE w:val="0"/>
        <w:autoSpaceDN w:val="0"/>
        <w:adjustRightInd w:val="0"/>
        <w:rPr>
          <w:rFonts w:cs="Times New Roman"/>
          <w:color w:val="000000"/>
        </w:rPr>
      </w:pPr>
      <w:r w:rsidRPr="007B5380">
        <w:rPr>
          <w:rFonts w:cs="Times New Roman"/>
          <w:color w:val="000000"/>
        </w:rPr>
        <w:t>Re (Ra)- Sun</w:t>
      </w:r>
    </w:p>
    <w:p w14:paraId="735C35D9" w14:textId="141422BE" w:rsidR="007B5380" w:rsidRDefault="00AD101F" w:rsidP="007B5380">
      <w:pPr>
        <w:pStyle w:val="ListParagraph"/>
        <w:numPr>
          <w:ilvl w:val="2"/>
          <w:numId w:val="13"/>
        </w:numPr>
        <w:tabs>
          <w:tab w:val="left" w:pos="20"/>
          <w:tab w:val="left" w:pos="392"/>
        </w:tabs>
        <w:autoSpaceDE w:val="0"/>
        <w:autoSpaceDN w:val="0"/>
        <w:adjustRightInd w:val="0"/>
        <w:rPr>
          <w:rFonts w:cs="Times New Roman"/>
          <w:color w:val="000000"/>
        </w:rPr>
      </w:pPr>
      <w:r w:rsidRPr="007B5380">
        <w:rPr>
          <w:rFonts w:cs="Times New Roman"/>
          <w:color w:val="000000"/>
        </w:rPr>
        <w:t>Osiris</w:t>
      </w:r>
      <w:r w:rsidR="00DF062D">
        <w:rPr>
          <w:rFonts w:cs="Times New Roman"/>
          <w:color w:val="000000"/>
        </w:rPr>
        <w:t xml:space="preserve"> </w:t>
      </w:r>
      <w:r w:rsidRPr="007B5380">
        <w:rPr>
          <w:rFonts w:cs="Times New Roman"/>
          <w:color w:val="000000"/>
        </w:rPr>
        <w:t>— Death, The Nile (Death and Rebirth)</w:t>
      </w:r>
    </w:p>
    <w:p w14:paraId="28BF76FC" w14:textId="32A01A80" w:rsidR="007B5380" w:rsidRDefault="00AD101F" w:rsidP="007B5380">
      <w:pPr>
        <w:pStyle w:val="ListParagraph"/>
        <w:numPr>
          <w:ilvl w:val="2"/>
          <w:numId w:val="13"/>
        </w:numPr>
        <w:tabs>
          <w:tab w:val="left" w:pos="20"/>
          <w:tab w:val="left" w:pos="392"/>
        </w:tabs>
        <w:autoSpaceDE w:val="0"/>
        <w:autoSpaceDN w:val="0"/>
        <w:adjustRightInd w:val="0"/>
        <w:rPr>
          <w:rFonts w:cs="Times New Roman"/>
          <w:color w:val="000000"/>
        </w:rPr>
      </w:pPr>
      <w:r w:rsidRPr="007B5380">
        <w:rPr>
          <w:rFonts w:cs="Times New Roman"/>
          <w:color w:val="000000"/>
        </w:rPr>
        <w:t>Horus</w:t>
      </w:r>
      <w:r w:rsidR="00DF062D">
        <w:rPr>
          <w:rFonts w:cs="Times New Roman"/>
          <w:color w:val="000000"/>
        </w:rPr>
        <w:t xml:space="preserve"> </w:t>
      </w:r>
      <w:r w:rsidRPr="007B5380">
        <w:rPr>
          <w:rFonts w:cs="Times New Roman"/>
          <w:color w:val="000000"/>
        </w:rPr>
        <w:t>— Sun Also</w:t>
      </w:r>
    </w:p>
    <w:p w14:paraId="4B7A6A23" w14:textId="3B1A641D" w:rsidR="007B5380" w:rsidRDefault="00AD101F" w:rsidP="007B5380">
      <w:pPr>
        <w:pStyle w:val="ListParagraph"/>
        <w:numPr>
          <w:ilvl w:val="2"/>
          <w:numId w:val="13"/>
        </w:numPr>
        <w:tabs>
          <w:tab w:val="left" w:pos="20"/>
          <w:tab w:val="left" w:pos="392"/>
        </w:tabs>
        <w:autoSpaceDE w:val="0"/>
        <w:autoSpaceDN w:val="0"/>
        <w:adjustRightInd w:val="0"/>
        <w:rPr>
          <w:rFonts w:cs="Times New Roman"/>
          <w:color w:val="000000"/>
        </w:rPr>
      </w:pPr>
      <w:r w:rsidRPr="007B5380">
        <w:rPr>
          <w:rFonts w:cs="Times New Roman"/>
          <w:color w:val="000000"/>
        </w:rPr>
        <w:t>Hathor</w:t>
      </w:r>
      <w:r w:rsidR="00DF062D">
        <w:rPr>
          <w:rFonts w:cs="Times New Roman"/>
          <w:color w:val="000000"/>
        </w:rPr>
        <w:t xml:space="preserve"> </w:t>
      </w:r>
      <w:r w:rsidRPr="007B5380">
        <w:rPr>
          <w:rFonts w:cs="Times New Roman"/>
          <w:color w:val="000000"/>
        </w:rPr>
        <w:t xml:space="preserve">— </w:t>
      </w:r>
      <w:r w:rsidR="00DF062D">
        <w:rPr>
          <w:rFonts w:cs="Times New Roman"/>
          <w:color w:val="000000"/>
        </w:rPr>
        <w:t>M</w:t>
      </w:r>
      <w:r w:rsidRPr="007B5380">
        <w:rPr>
          <w:rFonts w:cs="Times New Roman"/>
          <w:color w:val="000000"/>
        </w:rPr>
        <w:t xml:space="preserve">other, </w:t>
      </w:r>
      <w:r w:rsidR="00DF062D">
        <w:rPr>
          <w:rFonts w:cs="Times New Roman"/>
          <w:color w:val="000000"/>
        </w:rPr>
        <w:t>G</w:t>
      </w:r>
      <w:r w:rsidRPr="007B5380">
        <w:rPr>
          <w:rFonts w:cs="Times New Roman"/>
          <w:color w:val="000000"/>
        </w:rPr>
        <w:t>oddess</w:t>
      </w:r>
    </w:p>
    <w:p w14:paraId="3ECB51FC" w14:textId="506ED947" w:rsidR="007B5380" w:rsidRDefault="00AD101F" w:rsidP="007B5380">
      <w:pPr>
        <w:pStyle w:val="ListParagraph"/>
        <w:numPr>
          <w:ilvl w:val="2"/>
          <w:numId w:val="13"/>
        </w:numPr>
        <w:tabs>
          <w:tab w:val="left" w:pos="20"/>
          <w:tab w:val="left" w:pos="392"/>
        </w:tabs>
        <w:autoSpaceDE w:val="0"/>
        <w:autoSpaceDN w:val="0"/>
        <w:adjustRightInd w:val="0"/>
        <w:rPr>
          <w:rFonts w:cs="Times New Roman"/>
          <w:color w:val="000000"/>
        </w:rPr>
      </w:pPr>
      <w:r w:rsidRPr="007B5380">
        <w:rPr>
          <w:rFonts w:cs="Times New Roman"/>
          <w:color w:val="000000"/>
        </w:rPr>
        <w:t>Seth</w:t>
      </w:r>
      <w:r w:rsidR="00DF062D">
        <w:rPr>
          <w:rFonts w:cs="Times New Roman"/>
          <w:color w:val="000000"/>
        </w:rPr>
        <w:t xml:space="preserve"> </w:t>
      </w:r>
      <w:r w:rsidRPr="007B5380">
        <w:rPr>
          <w:rFonts w:cs="Times New Roman"/>
          <w:color w:val="000000"/>
        </w:rPr>
        <w:t xml:space="preserve">— Evil, </w:t>
      </w:r>
      <w:r w:rsidR="00DF062D">
        <w:rPr>
          <w:rFonts w:cs="Times New Roman"/>
          <w:color w:val="000000"/>
        </w:rPr>
        <w:t>S</w:t>
      </w:r>
      <w:r w:rsidRPr="007B5380">
        <w:rPr>
          <w:rFonts w:cs="Times New Roman"/>
          <w:color w:val="000000"/>
        </w:rPr>
        <w:t>torms</w:t>
      </w:r>
    </w:p>
    <w:p w14:paraId="64BF597F" w14:textId="009D99A9" w:rsidR="007B5380" w:rsidRDefault="00AD101F" w:rsidP="007B5380">
      <w:pPr>
        <w:pStyle w:val="ListParagraph"/>
        <w:numPr>
          <w:ilvl w:val="2"/>
          <w:numId w:val="13"/>
        </w:numPr>
        <w:tabs>
          <w:tab w:val="left" w:pos="20"/>
          <w:tab w:val="left" w:pos="392"/>
        </w:tabs>
        <w:autoSpaceDE w:val="0"/>
        <w:autoSpaceDN w:val="0"/>
        <w:adjustRightInd w:val="0"/>
        <w:rPr>
          <w:rFonts w:cs="Times New Roman"/>
          <w:color w:val="000000"/>
        </w:rPr>
      </w:pPr>
      <w:r w:rsidRPr="007B5380">
        <w:rPr>
          <w:rFonts w:cs="Times New Roman"/>
          <w:color w:val="000000"/>
        </w:rPr>
        <w:t>Ptah</w:t>
      </w:r>
      <w:r w:rsidR="00DF062D">
        <w:rPr>
          <w:rFonts w:cs="Times New Roman"/>
          <w:color w:val="000000"/>
        </w:rPr>
        <w:t xml:space="preserve"> </w:t>
      </w:r>
      <w:r w:rsidRPr="007B5380">
        <w:rPr>
          <w:rFonts w:cs="Times New Roman"/>
          <w:color w:val="000000"/>
        </w:rPr>
        <w:t>— Artists and Craftsmen</w:t>
      </w:r>
    </w:p>
    <w:p w14:paraId="55CBE2CF" w14:textId="1B9EA1EC" w:rsidR="007B5380" w:rsidRDefault="00AD101F" w:rsidP="007B5380">
      <w:pPr>
        <w:pStyle w:val="ListParagraph"/>
        <w:numPr>
          <w:ilvl w:val="2"/>
          <w:numId w:val="13"/>
        </w:numPr>
        <w:tabs>
          <w:tab w:val="left" w:pos="20"/>
          <w:tab w:val="left" w:pos="392"/>
        </w:tabs>
        <w:autoSpaceDE w:val="0"/>
        <w:autoSpaceDN w:val="0"/>
        <w:adjustRightInd w:val="0"/>
        <w:rPr>
          <w:rFonts w:cs="Times New Roman"/>
          <w:color w:val="000000"/>
        </w:rPr>
      </w:pPr>
      <w:r w:rsidRPr="007B5380">
        <w:rPr>
          <w:rFonts w:cs="Times New Roman"/>
          <w:color w:val="000000"/>
        </w:rPr>
        <w:t>Thoth</w:t>
      </w:r>
      <w:r w:rsidR="00DF062D">
        <w:rPr>
          <w:rFonts w:cs="Times New Roman"/>
          <w:color w:val="000000"/>
        </w:rPr>
        <w:t xml:space="preserve"> </w:t>
      </w:r>
      <w:r w:rsidRPr="007B5380">
        <w:rPr>
          <w:rFonts w:cs="Times New Roman"/>
          <w:color w:val="000000"/>
        </w:rPr>
        <w:t>— Wisdom and Knowledge</w:t>
      </w:r>
    </w:p>
    <w:p w14:paraId="7FCE4041" w14:textId="5B2C1FA2" w:rsidR="007B5380" w:rsidRDefault="00AD101F" w:rsidP="007B5380">
      <w:pPr>
        <w:pStyle w:val="ListParagraph"/>
        <w:numPr>
          <w:ilvl w:val="2"/>
          <w:numId w:val="13"/>
        </w:numPr>
        <w:tabs>
          <w:tab w:val="left" w:pos="20"/>
          <w:tab w:val="left" w:pos="392"/>
        </w:tabs>
        <w:autoSpaceDE w:val="0"/>
        <w:autoSpaceDN w:val="0"/>
        <w:adjustRightInd w:val="0"/>
        <w:rPr>
          <w:rFonts w:cs="Times New Roman"/>
          <w:color w:val="000000"/>
        </w:rPr>
      </w:pPr>
      <w:r w:rsidRPr="007B5380">
        <w:rPr>
          <w:rFonts w:cs="Times New Roman"/>
          <w:color w:val="000000"/>
        </w:rPr>
        <w:t>Bast</w:t>
      </w:r>
      <w:r w:rsidR="00DF062D">
        <w:rPr>
          <w:rFonts w:cs="Times New Roman"/>
          <w:color w:val="000000"/>
        </w:rPr>
        <w:t xml:space="preserve"> </w:t>
      </w:r>
      <w:r w:rsidRPr="007B5380">
        <w:rPr>
          <w:rFonts w:cs="Times New Roman"/>
          <w:color w:val="000000"/>
        </w:rPr>
        <w:t>— Cat (Guardian of the Dead)</w:t>
      </w:r>
    </w:p>
    <w:p w14:paraId="1A295F2A" w14:textId="10FCED36" w:rsidR="007B5380" w:rsidRDefault="00AD101F" w:rsidP="007B5380">
      <w:pPr>
        <w:pStyle w:val="ListParagraph"/>
        <w:numPr>
          <w:ilvl w:val="2"/>
          <w:numId w:val="13"/>
        </w:numPr>
        <w:tabs>
          <w:tab w:val="left" w:pos="20"/>
          <w:tab w:val="left" w:pos="392"/>
        </w:tabs>
        <w:autoSpaceDE w:val="0"/>
        <w:autoSpaceDN w:val="0"/>
        <w:adjustRightInd w:val="0"/>
        <w:rPr>
          <w:rFonts w:cs="Times New Roman"/>
          <w:color w:val="000000"/>
        </w:rPr>
      </w:pPr>
      <w:r w:rsidRPr="007B5380">
        <w:rPr>
          <w:rFonts w:cs="Times New Roman"/>
          <w:color w:val="000000"/>
        </w:rPr>
        <w:t>Anubis</w:t>
      </w:r>
      <w:r w:rsidR="00DF062D">
        <w:rPr>
          <w:rFonts w:cs="Times New Roman"/>
          <w:color w:val="000000"/>
        </w:rPr>
        <w:t xml:space="preserve"> </w:t>
      </w:r>
      <w:r w:rsidRPr="007B5380">
        <w:rPr>
          <w:rFonts w:cs="Times New Roman"/>
          <w:color w:val="000000"/>
        </w:rPr>
        <w:t>— Jackal (Guardian of the Dead)</w:t>
      </w:r>
    </w:p>
    <w:p w14:paraId="121A1A8A" w14:textId="03EB4821" w:rsidR="00400634" w:rsidRDefault="00AD101F" w:rsidP="00400634">
      <w:pPr>
        <w:pStyle w:val="ListParagraph"/>
        <w:numPr>
          <w:ilvl w:val="1"/>
          <w:numId w:val="13"/>
        </w:numPr>
        <w:tabs>
          <w:tab w:val="left" w:pos="20"/>
          <w:tab w:val="left" w:pos="392"/>
        </w:tabs>
        <w:autoSpaceDE w:val="0"/>
        <w:autoSpaceDN w:val="0"/>
        <w:adjustRightInd w:val="0"/>
        <w:rPr>
          <w:rFonts w:cs="Times New Roman"/>
          <w:color w:val="000000"/>
        </w:rPr>
      </w:pPr>
      <w:r w:rsidRPr="007B5380">
        <w:rPr>
          <w:rFonts w:cs="Times New Roman"/>
          <w:color w:val="000000"/>
        </w:rPr>
        <w:t>Egyptian Religion (Magic and Death)</w:t>
      </w:r>
    </w:p>
    <w:p w14:paraId="4EA26D80" w14:textId="0A870C0E" w:rsidR="00400634" w:rsidRPr="00FB08F7" w:rsidRDefault="00FB08F7" w:rsidP="00400634">
      <w:pPr>
        <w:pStyle w:val="ListParagraph"/>
        <w:numPr>
          <w:ilvl w:val="0"/>
          <w:numId w:val="13"/>
        </w:numPr>
        <w:tabs>
          <w:tab w:val="left" w:pos="20"/>
          <w:tab w:val="left" w:pos="392"/>
        </w:tabs>
        <w:autoSpaceDE w:val="0"/>
        <w:autoSpaceDN w:val="0"/>
        <w:adjustRightInd w:val="0"/>
        <w:rPr>
          <w:rFonts w:cs="Times New Roman"/>
          <w:b/>
          <w:bCs/>
          <w:color w:val="000000"/>
        </w:rPr>
      </w:pPr>
      <w:r w:rsidRPr="00FB08F7">
        <w:rPr>
          <w:rFonts w:cs="Times New Roman"/>
          <w:b/>
          <w:bCs/>
          <w:color w:val="000000"/>
        </w:rPr>
        <w:t>IKHNATON: THE HERETIC PHARAOH</w:t>
      </w:r>
    </w:p>
    <w:p w14:paraId="723FDFC7" w14:textId="77777777" w:rsidR="00EF449F" w:rsidRDefault="00EF449F" w:rsidP="00EF449F">
      <w:pPr>
        <w:pStyle w:val="ListParagraph"/>
        <w:numPr>
          <w:ilvl w:val="1"/>
          <w:numId w:val="13"/>
        </w:numPr>
        <w:tabs>
          <w:tab w:val="left" w:pos="20"/>
          <w:tab w:val="left" w:pos="392"/>
        </w:tabs>
        <w:autoSpaceDE w:val="0"/>
        <w:autoSpaceDN w:val="0"/>
        <w:adjustRightInd w:val="0"/>
        <w:rPr>
          <w:rFonts w:cs="Times New Roman"/>
          <w:color w:val="000000"/>
        </w:rPr>
      </w:pPr>
      <w:r>
        <w:rPr>
          <w:rFonts w:cs="Times New Roman"/>
          <w:color w:val="000000"/>
        </w:rPr>
        <w:t>Reformer</w:t>
      </w:r>
    </w:p>
    <w:p w14:paraId="4AD0DE94" w14:textId="0206C4F8" w:rsidR="00EF449F" w:rsidRPr="00EF449F" w:rsidRDefault="00EF449F" w:rsidP="00EF449F">
      <w:pPr>
        <w:pStyle w:val="ListParagraph"/>
        <w:numPr>
          <w:ilvl w:val="1"/>
          <w:numId w:val="13"/>
        </w:numPr>
        <w:tabs>
          <w:tab w:val="left" w:pos="20"/>
          <w:tab w:val="left" w:pos="392"/>
        </w:tabs>
        <w:autoSpaceDE w:val="0"/>
        <w:autoSpaceDN w:val="0"/>
        <w:adjustRightInd w:val="0"/>
        <w:rPr>
          <w:rFonts w:cs="Times New Roman"/>
          <w:color w:val="000000"/>
        </w:rPr>
      </w:pPr>
      <w:r>
        <w:rPr>
          <w:rFonts w:cs="Times New Roman"/>
          <w:color w:val="000000"/>
        </w:rPr>
        <w:t>Monotheist (</w:t>
      </w:r>
      <w:r w:rsidRPr="00EF449F">
        <w:rPr>
          <w:rFonts w:cs="Times New Roman"/>
          <w:i/>
          <w:iCs/>
          <w:color w:val="000000"/>
        </w:rPr>
        <w:t>Aton</w:t>
      </w:r>
      <w:r w:rsidR="00DF062D">
        <w:rPr>
          <w:rFonts w:cs="Times New Roman"/>
          <w:i/>
          <w:iCs/>
          <w:color w:val="000000"/>
        </w:rPr>
        <w:t xml:space="preserve"> </w:t>
      </w:r>
      <w:r w:rsidRPr="00EF449F">
        <w:rPr>
          <w:rFonts w:cs="Times New Roman"/>
          <w:i/>
          <w:iCs/>
          <w:color w:val="000000"/>
        </w:rPr>
        <w:t>—</w:t>
      </w:r>
      <w:r w:rsidR="00DF062D">
        <w:rPr>
          <w:rFonts w:cs="Times New Roman"/>
          <w:i/>
          <w:iCs/>
          <w:color w:val="000000"/>
        </w:rPr>
        <w:t xml:space="preserve"> </w:t>
      </w:r>
      <w:r w:rsidRPr="00EF449F">
        <w:rPr>
          <w:rFonts w:cs="Times New Roman"/>
          <w:i/>
          <w:iCs/>
          <w:color w:val="000000"/>
        </w:rPr>
        <w:t>Re</w:t>
      </w:r>
      <w:r>
        <w:rPr>
          <w:rFonts w:cs="Times New Roman"/>
          <w:color w:val="000000"/>
        </w:rPr>
        <w:t>)</w:t>
      </w:r>
    </w:p>
    <w:p w14:paraId="72DE5672" w14:textId="29066447" w:rsidR="00400634" w:rsidRDefault="00400634" w:rsidP="00400634">
      <w:pPr>
        <w:pStyle w:val="ListParagraph"/>
        <w:numPr>
          <w:ilvl w:val="1"/>
          <w:numId w:val="13"/>
        </w:numPr>
        <w:tabs>
          <w:tab w:val="left" w:pos="20"/>
          <w:tab w:val="left" w:pos="392"/>
        </w:tabs>
        <w:autoSpaceDE w:val="0"/>
        <w:autoSpaceDN w:val="0"/>
        <w:adjustRightInd w:val="0"/>
        <w:rPr>
          <w:rFonts w:cs="Times New Roman"/>
          <w:color w:val="000000"/>
        </w:rPr>
      </w:pPr>
      <w:r w:rsidRPr="00BB2C92">
        <w:rPr>
          <w:rFonts w:cs="Times New Roman"/>
          <w:i/>
          <w:iCs/>
          <w:color w:val="000000"/>
        </w:rPr>
        <w:t>“O sole god, whose powers no other possesseth.</w:t>
      </w:r>
      <w:r w:rsidR="00BB2C92" w:rsidRPr="00BB2C92">
        <w:rPr>
          <w:rFonts w:cs="Times New Roman"/>
          <w:i/>
          <w:iCs/>
          <w:color w:val="000000"/>
        </w:rPr>
        <w:t xml:space="preserve"> </w:t>
      </w:r>
      <w:r w:rsidRPr="00BB2C92">
        <w:rPr>
          <w:rFonts w:cs="Times New Roman"/>
          <w:i/>
          <w:iCs/>
          <w:color w:val="000000"/>
        </w:rPr>
        <w:t>Thou didst create the earth according to thy heart”</w:t>
      </w:r>
      <w:r w:rsidR="00DF062D">
        <w:rPr>
          <w:rFonts w:cs="Times New Roman"/>
          <w:i/>
          <w:iCs/>
          <w:color w:val="000000"/>
        </w:rPr>
        <w:t>—</w:t>
      </w:r>
      <w:r w:rsidR="00BB2C92">
        <w:rPr>
          <w:rFonts w:cs="Times New Roman"/>
          <w:color w:val="000000"/>
        </w:rPr>
        <w:t>Ikhnaton</w:t>
      </w:r>
    </w:p>
    <w:p w14:paraId="671E7064" w14:textId="426074F9" w:rsidR="00DF062D" w:rsidRDefault="00DF062D" w:rsidP="00DF062D">
      <w:pPr>
        <w:pStyle w:val="ListParagraph"/>
        <w:tabs>
          <w:tab w:val="left" w:pos="20"/>
          <w:tab w:val="left" w:pos="392"/>
        </w:tabs>
        <w:autoSpaceDE w:val="0"/>
        <w:autoSpaceDN w:val="0"/>
        <w:adjustRightInd w:val="0"/>
        <w:ind w:left="1440"/>
        <w:rPr>
          <w:rFonts w:cs="Times New Roman"/>
          <w:color w:val="000000"/>
        </w:rPr>
      </w:pPr>
    </w:p>
    <w:p w14:paraId="097441B6" w14:textId="77777777" w:rsidR="00513777" w:rsidRDefault="00513777" w:rsidP="00DF062D">
      <w:pPr>
        <w:pStyle w:val="ListParagraph"/>
        <w:tabs>
          <w:tab w:val="left" w:pos="20"/>
          <w:tab w:val="left" w:pos="392"/>
        </w:tabs>
        <w:autoSpaceDE w:val="0"/>
        <w:autoSpaceDN w:val="0"/>
        <w:adjustRightInd w:val="0"/>
        <w:ind w:left="1440"/>
        <w:rPr>
          <w:rFonts w:cs="Times New Roman"/>
          <w:color w:val="000000"/>
        </w:rPr>
      </w:pPr>
    </w:p>
    <w:p w14:paraId="2E506924" w14:textId="0E9AA362" w:rsidR="00400634" w:rsidRPr="00FB08F7" w:rsidRDefault="00FB08F7" w:rsidP="00400634">
      <w:pPr>
        <w:pStyle w:val="ListParagraph"/>
        <w:numPr>
          <w:ilvl w:val="0"/>
          <w:numId w:val="13"/>
        </w:numPr>
        <w:tabs>
          <w:tab w:val="left" w:pos="20"/>
          <w:tab w:val="left" w:pos="392"/>
        </w:tabs>
        <w:autoSpaceDE w:val="0"/>
        <w:autoSpaceDN w:val="0"/>
        <w:adjustRightInd w:val="0"/>
        <w:ind w:left="630"/>
        <w:rPr>
          <w:rFonts w:cs="Times New Roman"/>
          <w:b/>
          <w:bCs/>
          <w:color w:val="000000"/>
        </w:rPr>
      </w:pPr>
      <w:r w:rsidRPr="00FB08F7">
        <w:rPr>
          <w:rFonts w:cs="Times New Roman"/>
          <w:b/>
          <w:bCs/>
          <w:color w:val="000000"/>
        </w:rPr>
        <w:t>EGYPT AND THE BIBLE</w:t>
      </w:r>
      <w:r w:rsidR="00AD101F" w:rsidRPr="00FB08F7">
        <w:rPr>
          <w:rFonts w:cs="Times New Roman"/>
          <w:b/>
          <w:bCs/>
          <w:color w:val="000000"/>
        </w:rPr>
        <w:t xml:space="preserve">: From </w:t>
      </w:r>
      <w:r w:rsidR="00AD101F" w:rsidRPr="00FB08F7">
        <w:rPr>
          <w:rFonts w:cs="Times New Roman"/>
          <w:b/>
          <w:bCs/>
          <w:i/>
          <w:iCs/>
          <w:color w:val="000000"/>
        </w:rPr>
        <w:t>Eisodus</w:t>
      </w:r>
      <w:r w:rsidR="00AD101F" w:rsidRPr="00FB08F7">
        <w:rPr>
          <w:rFonts w:cs="Times New Roman"/>
          <w:b/>
          <w:bCs/>
          <w:color w:val="000000"/>
        </w:rPr>
        <w:t xml:space="preserve"> to </w:t>
      </w:r>
      <w:r w:rsidR="00AD101F" w:rsidRPr="00FB08F7">
        <w:rPr>
          <w:rFonts w:cs="Times New Roman"/>
          <w:b/>
          <w:bCs/>
          <w:i/>
          <w:iCs/>
          <w:color w:val="000000"/>
        </w:rPr>
        <w:t>Exodus</w:t>
      </w:r>
    </w:p>
    <w:p w14:paraId="70A6DFA6" w14:textId="50B7C763" w:rsidR="00400634" w:rsidRPr="00A74E51" w:rsidRDefault="00AD101F" w:rsidP="00A74E51">
      <w:pPr>
        <w:pStyle w:val="ListParagraph"/>
        <w:numPr>
          <w:ilvl w:val="1"/>
          <w:numId w:val="13"/>
        </w:numPr>
        <w:tabs>
          <w:tab w:val="left" w:pos="20"/>
          <w:tab w:val="left" w:pos="392"/>
        </w:tabs>
        <w:autoSpaceDE w:val="0"/>
        <w:autoSpaceDN w:val="0"/>
        <w:adjustRightInd w:val="0"/>
        <w:rPr>
          <w:rFonts w:cs="Times New Roman"/>
          <w:color w:val="000000"/>
        </w:rPr>
      </w:pPr>
      <w:r w:rsidRPr="00400634">
        <w:rPr>
          <w:rFonts w:cs="Times New Roman"/>
          <w:color w:val="000000"/>
        </w:rPr>
        <w:t>Joseph Into Egypt— Clues to History</w:t>
      </w:r>
      <w:r w:rsidR="00A74E51">
        <w:rPr>
          <w:rFonts w:cs="Times New Roman"/>
          <w:color w:val="000000"/>
        </w:rPr>
        <w:t xml:space="preserve">: </w:t>
      </w:r>
      <w:r w:rsidRPr="00A74E51">
        <w:rPr>
          <w:rFonts w:cs="Times New Roman"/>
          <w:color w:val="000000"/>
        </w:rPr>
        <w:t>In addition to being a powerful story in its own right, the story of Joseph is</w:t>
      </w:r>
      <w:r w:rsidR="00DF062D">
        <w:rPr>
          <w:rFonts w:cs="Times New Roman"/>
          <w:color w:val="000000"/>
        </w:rPr>
        <w:t xml:space="preserve"> an</w:t>
      </w:r>
      <w:r w:rsidRPr="00A74E51">
        <w:rPr>
          <w:rFonts w:cs="Times New Roman"/>
          <w:color w:val="000000"/>
        </w:rPr>
        <w:t xml:space="preserve"> important “back story” for the Exodus. It explains how the people of Israel (the descendants of Abraham, Isaac and Jacob</w:t>
      </w:r>
      <w:r w:rsidR="00DF062D">
        <w:rPr>
          <w:rFonts w:cs="Times New Roman"/>
          <w:color w:val="000000"/>
        </w:rPr>
        <w:t xml:space="preserve"> </w:t>
      </w:r>
      <w:r w:rsidRPr="00A74E51">
        <w:rPr>
          <w:rFonts w:cs="Times New Roman"/>
          <w:color w:val="000000"/>
        </w:rPr>
        <w:t xml:space="preserve">/ Israel came </w:t>
      </w:r>
      <w:r w:rsidR="00A74E51">
        <w:rPr>
          <w:rFonts w:cs="Times New Roman"/>
          <w:color w:val="000000"/>
        </w:rPr>
        <w:t>t</w:t>
      </w:r>
      <w:r w:rsidRPr="00A74E51">
        <w:rPr>
          <w:rFonts w:cs="Times New Roman"/>
          <w:color w:val="000000"/>
        </w:rPr>
        <w:t xml:space="preserve">o be in Egypt in the </w:t>
      </w:r>
      <w:r w:rsidR="00DF062D">
        <w:rPr>
          <w:rFonts w:cs="Times New Roman"/>
          <w:color w:val="000000"/>
        </w:rPr>
        <w:t>f</w:t>
      </w:r>
      <w:r w:rsidRPr="00A74E51">
        <w:rPr>
          <w:rFonts w:cs="Times New Roman"/>
          <w:color w:val="000000"/>
        </w:rPr>
        <w:t>irst place</w:t>
      </w:r>
      <w:r w:rsidR="00DF062D">
        <w:rPr>
          <w:rFonts w:cs="Times New Roman"/>
          <w:color w:val="000000"/>
        </w:rPr>
        <w:t>)</w:t>
      </w:r>
      <w:r w:rsidRPr="00A74E51">
        <w:rPr>
          <w:rFonts w:cs="Times New Roman"/>
          <w:color w:val="000000"/>
        </w:rPr>
        <w:t xml:space="preserve">. </w:t>
      </w:r>
    </w:p>
    <w:p w14:paraId="27863E7C" w14:textId="6417E3A7" w:rsidR="00400634" w:rsidRDefault="00AD101F" w:rsidP="00400634">
      <w:pPr>
        <w:pStyle w:val="ListParagraph"/>
        <w:numPr>
          <w:ilvl w:val="1"/>
          <w:numId w:val="13"/>
        </w:numPr>
        <w:tabs>
          <w:tab w:val="left" w:pos="20"/>
          <w:tab w:val="left" w:pos="392"/>
        </w:tabs>
        <w:autoSpaceDE w:val="0"/>
        <w:autoSpaceDN w:val="0"/>
        <w:adjustRightInd w:val="0"/>
        <w:rPr>
          <w:rFonts w:cs="Times New Roman"/>
          <w:color w:val="000000"/>
        </w:rPr>
      </w:pPr>
      <w:r w:rsidRPr="00400634">
        <w:rPr>
          <w:rFonts w:cs="Times New Roman"/>
          <w:color w:val="000000"/>
        </w:rPr>
        <w:t xml:space="preserve">The Hyksos </w:t>
      </w:r>
      <w:r w:rsidR="00400634">
        <w:rPr>
          <w:rFonts w:cs="Times New Roman"/>
          <w:color w:val="000000"/>
        </w:rPr>
        <w:t>(</w:t>
      </w:r>
      <w:r w:rsidRPr="00400634">
        <w:rPr>
          <w:rFonts w:cs="Times New Roman"/>
          <w:color w:val="000000"/>
        </w:rPr>
        <w:t>1600-1500’s B.C.</w:t>
      </w:r>
      <w:r w:rsidR="00400634">
        <w:rPr>
          <w:rFonts w:cs="Times New Roman"/>
          <w:color w:val="000000"/>
        </w:rPr>
        <w:t>)</w:t>
      </w:r>
      <w:r w:rsidRPr="00400634">
        <w:rPr>
          <w:rFonts w:cs="Times New Roman"/>
          <w:color w:val="000000"/>
        </w:rPr>
        <w:t xml:space="preserve"> </w:t>
      </w:r>
    </w:p>
    <w:p w14:paraId="08B43678" w14:textId="15900D1D" w:rsidR="00FB08F7" w:rsidRDefault="00AD101F" w:rsidP="00FB08F7">
      <w:pPr>
        <w:pStyle w:val="ListParagraph"/>
        <w:numPr>
          <w:ilvl w:val="1"/>
          <w:numId w:val="13"/>
        </w:numPr>
        <w:tabs>
          <w:tab w:val="left" w:pos="20"/>
          <w:tab w:val="left" w:pos="392"/>
        </w:tabs>
        <w:autoSpaceDE w:val="0"/>
        <w:autoSpaceDN w:val="0"/>
        <w:adjustRightInd w:val="0"/>
        <w:rPr>
          <w:rFonts w:cs="Times New Roman"/>
          <w:color w:val="000000"/>
        </w:rPr>
      </w:pPr>
      <w:r w:rsidRPr="00400634">
        <w:rPr>
          <w:rFonts w:cs="Times New Roman"/>
          <w:color w:val="000000"/>
        </w:rPr>
        <w:lastRenderedPageBreak/>
        <w:t>The New Kingdom and Slavery</w:t>
      </w:r>
    </w:p>
    <w:p w14:paraId="07148178" w14:textId="049A4462" w:rsidR="00FB08F7" w:rsidRDefault="00AD101F" w:rsidP="00FB08F7">
      <w:pPr>
        <w:pStyle w:val="ListParagraph"/>
        <w:numPr>
          <w:ilvl w:val="1"/>
          <w:numId w:val="13"/>
        </w:numPr>
        <w:tabs>
          <w:tab w:val="left" w:pos="20"/>
          <w:tab w:val="left" w:pos="392"/>
        </w:tabs>
        <w:autoSpaceDE w:val="0"/>
        <w:autoSpaceDN w:val="0"/>
        <w:adjustRightInd w:val="0"/>
        <w:rPr>
          <w:rFonts w:cs="Times New Roman"/>
          <w:color w:val="000000"/>
        </w:rPr>
      </w:pPr>
      <w:r w:rsidRPr="00FB08F7">
        <w:rPr>
          <w:rFonts w:cs="Times New Roman"/>
          <w:color w:val="000000"/>
        </w:rPr>
        <w:t xml:space="preserve">The Egyptian 18th dynasty overthrew the Hyksos rulers around 1500 B.C. </w:t>
      </w:r>
    </w:p>
    <w:p w14:paraId="2D3E0C37" w14:textId="1C6AD1DF" w:rsidR="00FB08F7" w:rsidRPr="00FB08F7" w:rsidRDefault="00FB08F7" w:rsidP="00FB08F7">
      <w:pPr>
        <w:pStyle w:val="ListParagraph"/>
        <w:numPr>
          <w:ilvl w:val="1"/>
          <w:numId w:val="13"/>
        </w:numPr>
        <w:tabs>
          <w:tab w:val="left" w:pos="20"/>
          <w:tab w:val="left" w:pos="392"/>
        </w:tabs>
        <w:autoSpaceDE w:val="0"/>
        <w:autoSpaceDN w:val="0"/>
        <w:adjustRightInd w:val="0"/>
        <w:rPr>
          <w:rFonts w:cs="Times New Roman"/>
          <w:i/>
          <w:iCs/>
          <w:color w:val="000000"/>
        </w:rPr>
      </w:pPr>
      <w:r w:rsidRPr="00FB08F7">
        <w:rPr>
          <w:rFonts w:cs="Times New Roman"/>
          <w:b/>
          <w:i/>
          <w:iCs/>
          <w:color w:val="000000"/>
          <w:vertAlign w:val="superscript"/>
        </w:rPr>
        <w:t>8 </w:t>
      </w:r>
      <w:r w:rsidRPr="00FB08F7">
        <w:rPr>
          <w:rFonts w:cs="Times New Roman"/>
          <w:i/>
          <w:iCs/>
          <w:color w:val="000000"/>
        </w:rPr>
        <w:t xml:space="preserve">Now there arose a new king over Egypt, who did not know Joseph. </w:t>
      </w:r>
      <w:r w:rsidRPr="00FB08F7">
        <w:rPr>
          <w:rFonts w:cs="Times New Roman"/>
          <w:b/>
          <w:i/>
          <w:iCs/>
          <w:color w:val="000000"/>
          <w:vertAlign w:val="superscript"/>
        </w:rPr>
        <w:t>9 </w:t>
      </w:r>
      <w:r w:rsidRPr="00FB08F7">
        <w:rPr>
          <w:rFonts w:cs="Times New Roman"/>
          <w:i/>
          <w:iCs/>
          <w:color w:val="000000"/>
        </w:rPr>
        <w:t xml:space="preserve">And he said to his people, “Behold, the people of Israel are too many and too mighty for us. </w:t>
      </w:r>
      <w:r w:rsidRPr="00FB08F7">
        <w:rPr>
          <w:rFonts w:cs="Times New Roman"/>
          <w:b/>
          <w:i/>
          <w:iCs/>
          <w:color w:val="000000"/>
          <w:vertAlign w:val="superscript"/>
        </w:rPr>
        <w:t>10 </w:t>
      </w:r>
      <w:r w:rsidRPr="00FB08F7">
        <w:rPr>
          <w:rFonts w:cs="Times New Roman"/>
          <w:i/>
          <w:iCs/>
          <w:color w:val="000000"/>
        </w:rPr>
        <w:t>Come, let us deal shrewdly with them, lest they multiply, and, if war breaks out, they join our enemies and fight against us and escape from the land.”</w:t>
      </w:r>
      <w:r w:rsidR="00BB2C92">
        <w:rPr>
          <w:rFonts w:cs="Times New Roman"/>
          <w:i/>
          <w:iCs/>
          <w:color w:val="000000"/>
        </w:rPr>
        <w:t>(Exodus 1:8-10)</w:t>
      </w:r>
    </w:p>
    <w:p w14:paraId="31F18750" w14:textId="7468AD6E" w:rsidR="00FB08F7" w:rsidRDefault="00FB08F7" w:rsidP="00FB08F7">
      <w:pPr>
        <w:pStyle w:val="ListParagraph"/>
        <w:numPr>
          <w:ilvl w:val="1"/>
          <w:numId w:val="13"/>
        </w:numPr>
        <w:tabs>
          <w:tab w:val="left" w:pos="20"/>
          <w:tab w:val="left" w:pos="392"/>
        </w:tabs>
        <w:autoSpaceDE w:val="0"/>
        <w:autoSpaceDN w:val="0"/>
        <w:adjustRightInd w:val="0"/>
        <w:rPr>
          <w:rFonts w:cs="Times New Roman"/>
          <w:color w:val="000000"/>
        </w:rPr>
      </w:pPr>
      <w:r>
        <w:rPr>
          <w:rFonts w:cs="Times New Roman"/>
          <w:color w:val="000000"/>
        </w:rPr>
        <w:t>The Exodus</w:t>
      </w:r>
      <w:r w:rsidR="00BB2C92">
        <w:rPr>
          <w:rFonts w:cs="Times New Roman"/>
          <w:color w:val="000000"/>
        </w:rPr>
        <w:t>:</w:t>
      </w:r>
      <w:r>
        <w:rPr>
          <w:rFonts w:cs="Times New Roman"/>
          <w:color w:val="000000"/>
        </w:rPr>
        <w:t xml:space="preserve"> </w:t>
      </w:r>
      <w:r w:rsidR="00AD101F" w:rsidRPr="00FB08F7">
        <w:rPr>
          <w:rFonts w:cs="Times New Roman"/>
          <w:color w:val="000000"/>
        </w:rPr>
        <w:t xml:space="preserve">The False God meets the Real God </w:t>
      </w:r>
      <w:r w:rsidR="00A74E51">
        <w:rPr>
          <w:rFonts w:cs="Times New Roman"/>
          <w:color w:val="000000"/>
        </w:rPr>
        <w:t>(</w:t>
      </w:r>
      <w:r w:rsidR="00A74E51" w:rsidRPr="00A74E51">
        <w:rPr>
          <w:rFonts w:cs="Times New Roman"/>
          <w:b/>
          <w:color w:val="000000"/>
          <w:vertAlign w:val="superscript"/>
        </w:rPr>
        <w:t>2 </w:t>
      </w:r>
      <w:r w:rsidR="00A74E51" w:rsidRPr="00A74E51">
        <w:rPr>
          <w:rFonts w:cs="Times New Roman"/>
          <w:i/>
          <w:iCs/>
          <w:color w:val="000000"/>
        </w:rPr>
        <w:t>But Pharaoh said, “Who is the Lord, that I should obey his voice and let Israel go? I do not know the Lord, and moreover, I will not let Israel go.</w:t>
      </w:r>
      <w:r w:rsidR="00A74E51" w:rsidRPr="00A74E51">
        <w:rPr>
          <w:rFonts w:cs="Times New Roman"/>
          <w:color w:val="000000"/>
        </w:rPr>
        <w:t>”</w:t>
      </w:r>
      <w:r w:rsidR="00A74E51">
        <w:rPr>
          <w:rFonts w:cs="Times New Roman"/>
          <w:color w:val="000000"/>
        </w:rPr>
        <w:t xml:space="preserve"> Ex 5:2)</w:t>
      </w:r>
    </w:p>
    <w:p w14:paraId="7E14BE08" w14:textId="437ED9F2" w:rsidR="00FB08F7" w:rsidRDefault="00AD101F" w:rsidP="00FB08F7">
      <w:pPr>
        <w:pStyle w:val="ListParagraph"/>
        <w:numPr>
          <w:ilvl w:val="1"/>
          <w:numId w:val="13"/>
        </w:numPr>
        <w:tabs>
          <w:tab w:val="left" w:pos="20"/>
          <w:tab w:val="left" w:pos="392"/>
        </w:tabs>
        <w:autoSpaceDE w:val="0"/>
        <w:autoSpaceDN w:val="0"/>
        <w:adjustRightInd w:val="0"/>
        <w:rPr>
          <w:rFonts w:cs="Times New Roman"/>
          <w:color w:val="000000"/>
        </w:rPr>
      </w:pPr>
      <w:r w:rsidRPr="00FB08F7">
        <w:rPr>
          <w:rFonts w:cs="Times New Roman"/>
          <w:color w:val="000000"/>
        </w:rPr>
        <w:t>The Plagues</w:t>
      </w:r>
      <w:r w:rsidR="00FB08F7">
        <w:rPr>
          <w:rFonts w:cs="Times New Roman"/>
          <w:color w:val="000000"/>
        </w:rPr>
        <w:t xml:space="preserve"> (See Handout)</w:t>
      </w:r>
    </w:p>
    <w:p w14:paraId="747BFDC4" w14:textId="483E6210" w:rsidR="00DF062D" w:rsidRDefault="00DF062D" w:rsidP="00DF062D">
      <w:pPr>
        <w:pStyle w:val="ListParagraph"/>
        <w:tabs>
          <w:tab w:val="left" w:pos="20"/>
          <w:tab w:val="left" w:pos="392"/>
        </w:tabs>
        <w:autoSpaceDE w:val="0"/>
        <w:autoSpaceDN w:val="0"/>
        <w:adjustRightInd w:val="0"/>
        <w:ind w:left="1440"/>
        <w:rPr>
          <w:rFonts w:cs="Times New Roman"/>
          <w:color w:val="000000"/>
        </w:rPr>
      </w:pPr>
    </w:p>
    <w:p w14:paraId="1C44E2F2" w14:textId="77777777" w:rsidR="00513777" w:rsidRDefault="00513777" w:rsidP="00DF062D">
      <w:pPr>
        <w:pStyle w:val="ListParagraph"/>
        <w:tabs>
          <w:tab w:val="left" w:pos="20"/>
          <w:tab w:val="left" w:pos="392"/>
        </w:tabs>
        <w:autoSpaceDE w:val="0"/>
        <w:autoSpaceDN w:val="0"/>
        <w:adjustRightInd w:val="0"/>
        <w:ind w:left="1440"/>
        <w:rPr>
          <w:rFonts w:cs="Times New Roman"/>
          <w:color w:val="000000"/>
        </w:rPr>
      </w:pPr>
    </w:p>
    <w:p w14:paraId="3FB765AA" w14:textId="1DFDD1A8" w:rsidR="00AD101F" w:rsidRPr="00BB2C92" w:rsidRDefault="00BB2C92" w:rsidP="00FB08F7">
      <w:pPr>
        <w:pStyle w:val="ListParagraph"/>
        <w:numPr>
          <w:ilvl w:val="0"/>
          <w:numId w:val="13"/>
        </w:numPr>
        <w:tabs>
          <w:tab w:val="left" w:pos="20"/>
          <w:tab w:val="left" w:pos="392"/>
        </w:tabs>
        <w:autoSpaceDE w:val="0"/>
        <w:autoSpaceDN w:val="0"/>
        <w:adjustRightInd w:val="0"/>
        <w:rPr>
          <w:rFonts w:cs="Times New Roman"/>
          <w:b/>
          <w:bCs/>
          <w:color w:val="000000"/>
        </w:rPr>
      </w:pPr>
      <w:r w:rsidRPr="00BB2C92">
        <w:rPr>
          <w:rFonts w:cs="Times New Roman"/>
          <w:b/>
          <w:bCs/>
          <w:color w:val="000000"/>
        </w:rPr>
        <w:t>EGYPT AND THE STORY OF GOD’S PEOPLE</w:t>
      </w:r>
    </w:p>
    <w:p w14:paraId="19C9CA26" w14:textId="77777777" w:rsidR="00FC5534" w:rsidRDefault="00FC5534">
      <w:bookmarkStart w:id="0" w:name="_GoBack"/>
      <w:bookmarkEnd w:id="0"/>
    </w:p>
    <w:sectPr w:rsidR="00FC553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7DD7E" w14:textId="77777777" w:rsidR="006C488E" w:rsidRDefault="006C488E" w:rsidP="00FB08F7">
      <w:r>
        <w:separator/>
      </w:r>
    </w:p>
  </w:endnote>
  <w:endnote w:type="continuationSeparator" w:id="0">
    <w:p w14:paraId="0DAC1436" w14:textId="77777777" w:rsidR="006C488E" w:rsidRDefault="006C488E" w:rsidP="00FB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E27F" w14:textId="77777777" w:rsidR="006C488E" w:rsidRDefault="006C488E" w:rsidP="00FB08F7">
      <w:r>
        <w:separator/>
      </w:r>
    </w:p>
  </w:footnote>
  <w:footnote w:type="continuationSeparator" w:id="0">
    <w:p w14:paraId="66E75C7A" w14:textId="77777777" w:rsidR="006C488E" w:rsidRDefault="006C488E" w:rsidP="00FB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6543389"/>
      <w:docPartObj>
        <w:docPartGallery w:val="Page Numbers (Top of Page)"/>
        <w:docPartUnique/>
      </w:docPartObj>
    </w:sdtPr>
    <w:sdtEndPr>
      <w:rPr>
        <w:rStyle w:val="PageNumber"/>
      </w:rPr>
    </w:sdtEndPr>
    <w:sdtContent>
      <w:p w14:paraId="645F9FC8" w14:textId="6061B780" w:rsidR="00EF449F" w:rsidRDefault="00EF449F" w:rsidP="001B60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F013F" w14:textId="77777777" w:rsidR="00EF449F" w:rsidRDefault="00EF449F" w:rsidP="00EF44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0152373"/>
      <w:docPartObj>
        <w:docPartGallery w:val="Page Numbers (Top of Page)"/>
        <w:docPartUnique/>
      </w:docPartObj>
    </w:sdtPr>
    <w:sdtEndPr>
      <w:rPr>
        <w:rStyle w:val="PageNumber"/>
      </w:rPr>
    </w:sdtEndPr>
    <w:sdtContent>
      <w:p w14:paraId="2D0DBBD1" w14:textId="60E2275B" w:rsidR="00EF449F" w:rsidRDefault="00EF449F" w:rsidP="001B60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3777">
          <w:rPr>
            <w:rStyle w:val="PageNumber"/>
            <w:noProof/>
          </w:rPr>
          <w:t>3</w:t>
        </w:r>
        <w:r>
          <w:rPr>
            <w:rStyle w:val="PageNumber"/>
          </w:rPr>
          <w:fldChar w:fldCharType="end"/>
        </w:r>
      </w:p>
    </w:sdtContent>
  </w:sdt>
  <w:p w14:paraId="167BF90A" w14:textId="77777777" w:rsidR="00EF449F" w:rsidRDefault="00EF449F" w:rsidP="00EF449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6304D6C"/>
    <w:lvl w:ilvl="0" w:tplc="911A00E6">
      <w:start w:val="1"/>
      <w:numFmt w:val="upperRoman"/>
      <w:lvlText w:val="%1."/>
      <w:lvlJc w:val="left"/>
      <w:pPr>
        <w:ind w:left="720" w:hanging="360"/>
      </w:pPr>
      <w:rPr>
        <w:rFonts w:ascii="Times New Roman" w:eastAsiaTheme="minorHAnsi" w:hAnsi="Times New Roman" w:cs="Times New Roman"/>
      </w:rPr>
    </w:lvl>
    <w:lvl w:ilvl="1" w:tplc="00000002">
      <w:start w:val="1"/>
      <w:numFmt w:val="upperLetter"/>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upperRoman"/>
      <w:lvlText w:val="%1."/>
      <w:lvlJc w:val="left"/>
      <w:pPr>
        <w:ind w:left="720" w:hanging="360"/>
      </w:pPr>
    </w:lvl>
    <w:lvl w:ilvl="1" w:tplc="00000066">
      <w:start w:val="1"/>
      <w:numFmt w:val="upperLetter"/>
      <w:lvlText w:val="%2."/>
      <w:lvlJc w:val="left"/>
      <w:pPr>
        <w:ind w:left="1440" w:hanging="360"/>
      </w:pPr>
    </w:lvl>
    <w:lvl w:ilvl="2" w:tplc="00000067">
      <w:start w:val="1"/>
      <w:numFmt w:val="decimal"/>
      <w:lvlText w:val="%3."/>
      <w:lvlJc w:val="left"/>
      <w:pPr>
        <w:ind w:left="2160" w:hanging="360"/>
      </w:pPr>
    </w:lvl>
    <w:lvl w:ilvl="3" w:tplc="00000068">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upperRoman"/>
      <w:lvlText w:val="%1."/>
      <w:lvlJc w:val="left"/>
      <w:pPr>
        <w:ind w:left="720" w:hanging="360"/>
      </w:pPr>
    </w:lvl>
    <w:lvl w:ilvl="1" w:tplc="000000CA">
      <w:start w:val="1"/>
      <w:numFmt w:val="upperLetter"/>
      <w:lvlText w:val="%2."/>
      <w:lvlJc w:val="left"/>
      <w:pPr>
        <w:ind w:left="1440" w:hanging="360"/>
      </w:pPr>
    </w:lvl>
    <w:lvl w:ilvl="2" w:tplc="000000CB">
      <w:start w:val="1"/>
      <w:numFmt w:val="decimal"/>
      <w:lvlText w:val="%3."/>
      <w:lvlJc w:val="left"/>
      <w:pPr>
        <w:ind w:left="2160" w:hanging="360"/>
      </w:pPr>
    </w:lvl>
    <w:lvl w:ilvl="3" w:tplc="000000CC">
      <w:start w:val="1"/>
      <w:numFmt w:val="lowerLetter"/>
      <w:lvlText w:val="%4)"/>
      <w:lvlJc w:val="left"/>
      <w:pPr>
        <w:ind w:left="2880" w:hanging="360"/>
      </w:pPr>
    </w:lvl>
    <w:lvl w:ilvl="4" w:tplc="000000CD">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upperRoman"/>
      <w:lvlText w:val="%1."/>
      <w:lvlJc w:val="left"/>
      <w:pPr>
        <w:ind w:left="720" w:hanging="360"/>
      </w:pPr>
    </w:lvl>
    <w:lvl w:ilvl="1" w:tplc="0000012E">
      <w:start w:val="1"/>
      <w:numFmt w:val="upperLetter"/>
      <w:lvlText w:val="%2."/>
      <w:lvlJc w:val="left"/>
      <w:pPr>
        <w:ind w:left="1440" w:hanging="360"/>
      </w:pPr>
    </w:lvl>
    <w:lvl w:ilvl="2" w:tplc="0000012F">
      <w:start w:val="1"/>
      <w:numFmt w:val="decimal"/>
      <w:lvlText w:val="%3."/>
      <w:lvlJc w:val="left"/>
      <w:pPr>
        <w:ind w:left="2160" w:hanging="360"/>
      </w:pPr>
    </w:lvl>
    <w:lvl w:ilvl="3" w:tplc="00000130">
      <w:start w:val="1"/>
      <w:numFmt w:val="lowerLetter"/>
      <w:lvlText w:val="%4)"/>
      <w:lvlJc w:val="left"/>
      <w:pPr>
        <w:ind w:left="2880" w:hanging="360"/>
      </w:pPr>
    </w:lvl>
    <w:lvl w:ilvl="4" w:tplc="00000131">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upperRoman"/>
      <w:lvlText w:val="%1."/>
      <w:lvlJc w:val="left"/>
      <w:pPr>
        <w:ind w:left="720" w:hanging="360"/>
      </w:pPr>
    </w:lvl>
    <w:lvl w:ilvl="1" w:tplc="00000192">
      <w:start w:val="1"/>
      <w:numFmt w:val="upperLetter"/>
      <w:lvlText w:val="%2."/>
      <w:lvlJc w:val="left"/>
      <w:pPr>
        <w:ind w:left="1440" w:hanging="360"/>
      </w:pPr>
    </w:lvl>
    <w:lvl w:ilvl="2" w:tplc="00000193">
      <w:start w:val="1"/>
      <w:numFmt w:val="decimal"/>
      <w:lvlText w:val="%3."/>
      <w:lvlJc w:val="left"/>
      <w:pPr>
        <w:ind w:left="2160" w:hanging="360"/>
      </w:pPr>
    </w:lvl>
    <w:lvl w:ilvl="3" w:tplc="00000194">
      <w:start w:val="1"/>
      <w:numFmt w:val="lowerLetter"/>
      <w:lvlText w:val="%4)"/>
      <w:lvlJc w:val="left"/>
      <w:pPr>
        <w:ind w:left="2880" w:hanging="360"/>
      </w:pPr>
    </w:lvl>
    <w:lvl w:ilvl="4" w:tplc="00000195">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upperRoman"/>
      <w:lvlText w:val="%1."/>
      <w:lvlJc w:val="left"/>
      <w:pPr>
        <w:ind w:left="720" w:hanging="360"/>
      </w:pPr>
    </w:lvl>
    <w:lvl w:ilvl="1" w:tplc="000001F6">
      <w:start w:val="1"/>
      <w:numFmt w:val="upperLetter"/>
      <w:lvlText w:val="%2."/>
      <w:lvlJc w:val="left"/>
      <w:pPr>
        <w:ind w:left="1440" w:hanging="360"/>
      </w:pPr>
    </w:lvl>
    <w:lvl w:ilvl="2" w:tplc="000001F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upperRoman"/>
      <w:lvlText w:val="%1."/>
      <w:lvlJc w:val="left"/>
      <w:pPr>
        <w:ind w:left="720" w:hanging="360"/>
      </w:pPr>
    </w:lvl>
    <w:lvl w:ilvl="1" w:tplc="0000025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upperRoman"/>
      <w:lvlText w:val="%1."/>
      <w:lvlJc w:val="left"/>
      <w:pPr>
        <w:ind w:left="720" w:hanging="360"/>
      </w:pPr>
    </w:lvl>
    <w:lvl w:ilvl="1" w:tplc="000002BE">
      <w:start w:val="1"/>
      <w:numFmt w:val="upperLetter"/>
      <w:lvlText w:val="%2."/>
      <w:lvlJc w:val="left"/>
      <w:pPr>
        <w:ind w:left="1440" w:hanging="360"/>
      </w:pPr>
    </w:lvl>
    <w:lvl w:ilvl="2" w:tplc="000002B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upperRoman"/>
      <w:lvlText w:val="%1."/>
      <w:lvlJc w:val="left"/>
      <w:pPr>
        <w:ind w:left="720" w:hanging="360"/>
      </w:pPr>
    </w:lvl>
    <w:lvl w:ilvl="1" w:tplc="0000032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FACC4A4"/>
    <w:lvl w:ilvl="0" w:tplc="00000385">
      <w:start w:val="1"/>
      <w:numFmt w:val="upperRoman"/>
      <w:lvlText w:val="%1."/>
      <w:lvlJc w:val="left"/>
      <w:pPr>
        <w:ind w:left="360" w:hanging="360"/>
      </w:pPr>
    </w:lvl>
    <w:lvl w:ilvl="1" w:tplc="00000386">
      <w:start w:val="1"/>
      <w:numFmt w:val="upperLetter"/>
      <w:lvlText w:val="%2."/>
      <w:lvlJc w:val="left"/>
      <w:pPr>
        <w:ind w:left="1080" w:hanging="360"/>
      </w:pPr>
    </w:lvl>
    <w:lvl w:ilvl="2" w:tplc="5DA882E8">
      <w:start w:val="1"/>
      <w:numFmt w:val="upperLetter"/>
      <w:lvlText w:val="%3."/>
      <w:lvlJc w:val="left"/>
      <w:pPr>
        <w:ind w:left="1800" w:hanging="360"/>
      </w:pPr>
      <w:rPr>
        <w:rFonts w:ascii="Times New Roman" w:eastAsiaTheme="minorHAnsi" w:hAnsi="Times New Roman" w:cs="Times New Roman"/>
      </w:rPr>
    </w:lvl>
    <w:lvl w:ilvl="3" w:tplc="00000388">
      <w:start w:val="1"/>
      <w:numFmt w:val="lowerLetter"/>
      <w:lvlText w:val="%4)"/>
      <w:lvlJc w:val="left"/>
      <w:pPr>
        <w:ind w:left="25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upperRoman"/>
      <w:lvlText w:val="%1."/>
      <w:lvlJc w:val="left"/>
      <w:pPr>
        <w:ind w:left="720" w:hanging="360"/>
      </w:pPr>
    </w:lvl>
    <w:lvl w:ilvl="1" w:tplc="000003E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6914BF"/>
    <w:multiLevelType w:val="multilevel"/>
    <w:tmpl w:val="A5C61AD0"/>
    <w:styleLink w:val="CurrentList1"/>
    <w:lvl w:ilvl="0">
      <w:start w:val="1"/>
      <w:numFmt w:val="upperRoman"/>
      <w:lvlText w:val="%1."/>
      <w:lvlJc w:val="left"/>
      <w:pPr>
        <w:ind w:left="720" w:hanging="360"/>
      </w:pPr>
      <w:rPr>
        <w:rFonts w:ascii="Times New Roman" w:eastAsiaTheme="minorHAnsi" w:hAnsi="Times New Roman" w:cs="Times New Roman"/>
      </w:rPr>
    </w:lvl>
    <w:lvl w:ilvl="1">
      <w:start w:val="1"/>
      <w:numFmt w:val="upperLetter"/>
      <w:lvlText w:val="%2."/>
      <w:lvlJc w:val="left"/>
      <w:pPr>
        <w:ind w:left="1440" w:hanging="360"/>
      </w:pPr>
    </w:lvl>
    <w:lvl w:ilvl="2">
      <w:start w:val="1"/>
      <w:numFmt w:val="decimal"/>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7A7555"/>
    <w:multiLevelType w:val="hybridMultilevel"/>
    <w:tmpl w:val="36C20810"/>
    <w:lvl w:ilvl="0" w:tplc="FFFFFFFF">
      <w:start w:val="1"/>
      <w:numFmt w:val="upperRoman"/>
      <w:lvlText w:val="%1."/>
      <w:lvlJc w:val="left"/>
      <w:pPr>
        <w:ind w:left="720" w:hanging="360"/>
      </w:pPr>
      <w:rPr>
        <w:rFonts w:ascii="Times New Roman" w:eastAsiaTheme="minorHAnsi" w:hAnsi="Times New Roman" w:cs="Times New Roman"/>
      </w:rPr>
    </w:lvl>
    <w:lvl w:ilvl="1" w:tplc="FFFFFFFF">
      <w:start w:val="1"/>
      <w:numFmt w:val="upperLetter"/>
      <w:lvlText w:val="%2."/>
      <w:lvlJc w:val="left"/>
      <w:pPr>
        <w:ind w:left="1440" w:hanging="360"/>
      </w:pPr>
    </w:lvl>
    <w:lvl w:ilvl="2" w:tplc="FFFFFFF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1F"/>
    <w:rsid w:val="00003EC0"/>
    <w:rsid w:val="00400634"/>
    <w:rsid w:val="004B6867"/>
    <w:rsid w:val="00513777"/>
    <w:rsid w:val="005852F9"/>
    <w:rsid w:val="006C488E"/>
    <w:rsid w:val="007B5380"/>
    <w:rsid w:val="009414D6"/>
    <w:rsid w:val="00946E46"/>
    <w:rsid w:val="00985696"/>
    <w:rsid w:val="009B6638"/>
    <w:rsid w:val="00A74E51"/>
    <w:rsid w:val="00AD101F"/>
    <w:rsid w:val="00B7557B"/>
    <w:rsid w:val="00BB2C92"/>
    <w:rsid w:val="00D020A0"/>
    <w:rsid w:val="00D07E82"/>
    <w:rsid w:val="00D90566"/>
    <w:rsid w:val="00DF062D"/>
    <w:rsid w:val="00EB6B16"/>
    <w:rsid w:val="00EF449F"/>
    <w:rsid w:val="00FB08F7"/>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0D39"/>
  <w15:chartTrackingRefBased/>
  <w15:docId w15:val="{9D54D53F-A92A-DC43-8B2C-737C9562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9414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F9"/>
    <w:pPr>
      <w:ind w:left="720"/>
      <w:contextualSpacing/>
    </w:pPr>
  </w:style>
  <w:style w:type="numbering" w:customStyle="1" w:styleId="CurrentList1">
    <w:name w:val="Current List1"/>
    <w:uiPriority w:val="99"/>
    <w:rsid w:val="005852F9"/>
    <w:pPr>
      <w:numPr>
        <w:numId w:val="12"/>
      </w:numPr>
    </w:pPr>
  </w:style>
  <w:style w:type="paragraph" w:styleId="Header">
    <w:name w:val="header"/>
    <w:basedOn w:val="Normal"/>
    <w:link w:val="HeaderChar"/>
    <w:uiPriority w:val="99"/>
    <w:unhideWhenUsed/>
    <w:rsid w:val="00EF449F"/>
    <w:pPr>
      <w:tabs>
        <w:tab w:val="center" w:pos="4680"/>
        <w:tab w:val="right" w:pos="9360"/>
      </w:tabs>
    </w:pPr>
  </w:style>
  <w:style w:type="character" w:customStyle="1" w:styleId="HeaderChar">
    <w:name w:val="Header Char"/>
    <w:basedOn w:val="DefaultParagraphFont"/>
    <w:link w:val="Header"/>
    <w:uiPriority w:val="99"/>
    <w:rsid w:val="00EF449F"/>
    <w:rPr>
      <w:rFonts w:ascii="Times New Roman" w:hAnsi="Times New Roman"/>
    </w:rPr>
  </w:style>
  <w:style w:type="character" w:styleId="PageNumber">
    <w:name w:val="page number"/>
    <w:basedOn w:val="DefaultParagraphFont"/>
    <w:uiPriority w:val="99"/>
    <w:semiHidden/>
    <w:unhideWhenUsed/>
    <w:rsid w:val="00EF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5</cp:revision>
  <dcterms:created xsi:type="dcterms:W3CDTF">2022-09-21T19:21:00Z</dcterms:created>
  <dcterms:modified xsi:type="dcterms:W3CDTF">2022-09-21T19:31:00Z</dcterms:modified>
</cp:coreProperties>
</file>