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1235" w14:textId="50358683" w:rsidR="00CC4EFC" w:rsidRDefault="00CC4EFC" w:rsidP="00CC4EFC">
      <w:pPr>
        <w:jc w:val="center"/>
      </w:pPr>
      <w:r w:rsidRPr="00CC4EFC">
        <w:rPr>
          <w:noProof/>
        </w:rPr>
        <w:drawing>
          <wp:inline distT="0" distB="0" distL="0" distR="0" wp14:anchorId="30762409" wp14:editId="3C26BAAC">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785A1368" w14:textId="3DCEEE92" w:rsidR="00CC4EFC" w:rsidRDefault="00CC4EFC" w:rsidP="00FF1DF4"/>
    <w:p w14:paraId="46A32018" w14:textId="17B1B5AC" w:rsidR="00A65D26" w:rsidRDefault="00A65D26" w:rsidP="00A65D26">
      <w:pPr>
        <w:jc w:val="center"/>
        <w:rPr>
          <w:b/>
        </w:rPr>
      </w:pPr>
      <w:r>
        <w:rPr>
          <w:b/>
        </w:rPr>
        <w:t>OUTLINE</w:t>
      </w:r>
    </w:p>
    <w:p w14:paraId="1793459A" w14:textId="77777777" w:rsidR="00A65D26" w:rsidRPr="00A65D26" w:rsidRDefault="00A65D26" w:rsidP="00A65D26">
      <w:pPr>
        <w:jc w:val="center"/>
        <w:rPr>
          <w:b/>
        </w:rPr>
      </w:pPr>
    </w:p>
    <w:p w14:paraId="2DE006FD" w14:textId="77777777" w:rsidR="00805158" w:rsidRPr="00805158" w:rsidRDefault="00805158" w:rsidP="00805158">
      <w:pPr>
        <w:autoSpaceDE w:val="0"/>
        <w:autoSpaceDN w:val="0"/>
        <w:adjustRightInd w:val="0"/>
        <w:rPr>
          <w:rFonts w:cs="Times New Roman"/>
          <w:i/>
          <w:iCs/>
          <w:color w:val="000000"/>
        </w:rPr>
      </w:pPr>
      <w:r w:rsidRPr="00805158">
        <w:rPr>
          <w:rFonts w:cs="Times New Roman"/>
          <w:i/>
          <w:iCs/>
          <w:color w:val="000000"/>
          <w:vertAlign w:val="superscript"/>
        </w:rPr>
        <w:t>23</w:t>
      </w:r>
      <w:r w:rsidRPr="00805158">
        <w:rPr>
          <w:rFonts w:cs="Times New Roman"/>
          <w:i/>
          <w:iCs/>
          <w:color w:val="000000"/>
        </w:rPr>
        <w:t xml:space="preserve"> “When my angel goes before you and brings you to the Amorites and the Hittites and the </w:t>
      </w:r>
      <w:proofErr w:type="spellStart"/>
      <w:r w:rsidRPr="00805158">
        <w:rPr>
          <w:rFonts w:cs="Times New Roman"/>
          <w:i/>
          <w:iCs/>
          <w:color w:val="000000"/>
        </w:rPr>
        <w:t>Perizzites</w:t>
      </w:r>
      <w:proofErr w:type="spellEnd"/>
      <w:r w:rsidRPr="00805158">
        <w:rPr>
          <w:rFonts w:cs="Times New Roman"/>
          <w:i/>
          <w:iCs/>
          <w:color w:val="000000"/>
        </w:rPr>
        <w:t xml:space="preserve"> and the Canaanites, the </w:t>
      </w:r>
      <w:proofErr w:type="spellStart"/>
      <w:r w:rsidRPr="00805158">
        <w:rPr>
          <w:rFonts w:cs="Times New Roman"/>
          <w:i/>
          <w:iCs/>
          <w:color w:val="000000"/>
        </w:rPr>
        <w:t>Hivites</w:t>
      </w:r>
      <w:proofErr w:type="spellEnd"/>
      <w:r w:rsidRPr="00805158">
        <w:rPr>
          <w:rFonts w:cs="Times New Roman"/>
          <w:i/>
          <w:iCs/>
          <w:color w:val="000000"/>
        </w:rPr>
        <w:t xml:space="preserve"> and the </w:t>
      </w:r>
      <w:proofErr w:type="spellStart"/>
      <w:r w:rsidRPr="00805158">
        <w:rPr>
          <w:rFonts w:cs="Times New Roman"/>
          <w:i/>
          <w:iCs/>
          <w:color w:val="000000"/>
        </w:rPr>
        <w:t>Jebusites</w:t>
      </w:r>
      <w:proofErr w:type="spellEnd"/>
      <w:r w:rsidRPr="00805158">
        <w:rPr>
          <w:rFonts w:cs="Times New Roman"/>
          <w:i/>
          <w:iCs/>
          <w:color w:val="000000"/>
        </w:rPr>
        <w:t xml:space="preserve">, and I blot them out, </w:t>
      </w:r>
      <w:r w:rsidRPr="00805158">
        <w:rPr>
          <w:rFonts w:cs="Times New Roman"/>
          <w:i/>
          <w:iCs/>
          <w:color w:val="000000"/>
          <w:vertAlign w:val="superscript"/>
        </w:rPr>
        <w:t>24 </w:t>
      </w:r>
      <w:r w:rsidRPr="00805158">
        <w:rPr>
          <w:rFonts w:cs="Times New Roman"/>
          <w:i/>
          <w:iCs/>
          <w:color w:val="000000"/>
        </w:rPr>
        <w:t>you shall not bow down to their gods nor serve them, nor do as they do, but you shall utterly overthrow them and break their pillars in pieces.</w:t>
      </w:r>
    </w:p>
    <w:p w14:paraId="0678F3B3" w14:textId="740DD227" w:rsidR="00805158" w:rsidRDefault="00805158" w:rsidP="00805158">
      <w:pPr>
        <w:autoSpaceDE w:val="0"/>
        <w:autoSpaceDN w:val="0"/>
        <w:adjustRightInd w:val="0"/>
        <w:jc w:val="right"/>
        <w:rPr>
          <w:rFonts w:cs="Times New Roman"/>
          <w:color w:val="000000"/>
        </w:rPr>
      </w:pPr>
      <w:r>
        <w:rPr>
          <w:rFonts w:cs="Times New Roman"/>
          <w:color w:val="000000"/>
        </w:rPr>
        <w:t>Exodus 23:23–24</w:t>
      </w:r>
    </w:p>
    <w:p w14:paraId="0E581A7C" w14:textId="64FCC29D" w:rsidR="00805158" w:rsidRDefault="00805158" w:rsidP="00281EDA">
      <w:pPr>
        <w:ind w:left="720"/>
      </w:pPr>
    </w:p>
    <w:p w14:paraId="0A07C40B" w14:textId="431DEB73" w:rsidR="00972F2D" w:rsidRDefault="002561CE" w:rsidP="00805158">
      <w:pPr>
        <w:pStyle w:val="ListParagraph"/>
        <w:numPr>
          <w:ilvl w:val="0"/>
          <w:numId w:val="5"/>
        </w:numPr>
        <w:autoSpaceDE w:val="0"/>
        <w:autoSpaceDN w:val="0"/>
        <w:adjustRightInd w:val="0"/>
        <w:rPr>
          <w:rFonts w:cs="Times New Roman"/>
          <w:b/>
          <w:bCs/>
          <w:color w:val="000000"/>
        </w:rPr>
      </w:pPr>
      <w:r w:rsidRPr="00972F2D">
        <w:rPr>
          <w:rFonts w:cs="Times New Roman"/>
          <w:b/>
          <w:bCs/>
          <w:color w:val="000000"/>
        </w:rPr>
        <w:t>INTRODUCTION</w:t>
      </w:r>
    </w:p>
    <w:p w14:paraId="69C3A6C4" w14:textId="69DA963C" w:rsidR="008B76A9" w:rsidRPr="00CF2CB8" w:rsidRDefault="00CF2CB8" w:rsidP="00CF2CB8">
      <w:pPr>
        <w:pStyle w:val="ListParagraph"/>
        <w:numPr>
          <w:ilvl w:val="1"/>
          <w:numId w:val="5"/>
        </w:numPr>
        <w:autoSpaceDE w:val="0"/>
        <w:autoSpaceDN w:val="0"/>
        <w:adjustRightInd w:val="0"/>
        <w:rPr>
          <w:rFonts w:cs="Times New Roman"/>
          <w:b/>
          <w:bCs/>
          <w:color w:val="000000"/>
        </w:rPr>
      </w:pPr>
      <w:r>
        <w:rPr>
          <w:rFonts w:cs="Times New Roman"/>
          <w:b/>
          <w:bCs/>
          <w:color w:val="000000"/>
        </w:rPr>
        <w:t>The</w:t>
      </w:r>
      <w:r w:rsidR="008B76A9">
        <w:rPr>
          <w:rFonts w:cs="Times New Roman"/>
          <w:b/>
          <w:bCs/>
          <w:color w:val="000000"/>
        </w:rPr>
        <w:t xml:space="preserve"> Source</w:t>
      </w:r>
      <w:r>
        <w:rPr>
          <w:rFonts w:cs="Times New Roman"/>
          <w:b/>
          <w:bCs/>
          <w:color w:val="000000"/>
        </w:rPr>
        <w:t xml:space="preserve">, by James </w:t>
      </w:r>
      <w:r w:rsidR="00CF0344">
        <w:rPr>
          <w:rFonts w:cs="Times New Roman"/>
          <w:b/>
          <w:bCs/>
          <w:color w:val="000000"/>
        </w:rPr>
        <w:t>Michener</w:t>
      </w:r>
      <w:r w:rsidR="00BD3F68">
        <w:rPr>
          <w:rFonts w:cs="Times New Roman"/>
          <w:b/>
          <w:bCs/>
          <w:color w:val="000000"/>
        </w:rPr>
        <w:t>—The People of the Place</w:t>
      </w:r>
    </w:p>
    <w:p w14:paraId="6C33FDA2" w14:textId="77777777" w:rsidR="002561CE" w:rsidRPr="002561CE" w:rsidRDefault="002561CE" w:rsidP="00805158">
      <w:pPr>
        <w:pStyle w:val="ListParagraph"/>
        <w:numPr>
          <w:ilvl w:val="1"/>
          <w:numId w:val="5"/>
        </w:numPr>
        <w:autoSpaceDE w:val="0"/>
        <w:autoSpaceDN w:val="0"/>
        <w:adjustRightInd w:val="0"/>
        <w:rPr>
          <w:rFonts w:cs="Times New Roman"/>
          <w:b/>
          <w:bCs/>
          <w:color w:val="000000"/>
        </w:rPr>
      </w:pPr>
      <w:r>
        <w:rPr>
          <w:rFonts w:cs="Times New Roman"/>
          <w:color w:val="000000"/>
        </w:rPr>
        <w:t xml:space="preserve">Real History—Real People </w:t>
      </w:r>
    </w:p>
    <w:p w14:paraId="389C3A51" w14:textId="43A3203F" w:rsidR="00BD3F68" w:rsidRPr="00BD3F68" w:rsidRDefault="00972F2D" w:rsidP="00805158">
      <w:pPr>
        <w:pStyle w:val="ListParagraph"/>
        <w:numPr>
          <w:ilvl w:val="1"/>
          <w:numId w:val="5"/>
        </w:numPr>
        <w:autoSpaceDE w:val="0"/>
        <w:autoSpaceDN w:val="0"/>
        <w:adjustRightInd w:val="0"/>
        <w:rPr>
          <w:rFonts w:cs="Times New Roman"/>
          <w:b/>
          <w:bCs/>
          <w:color w:val="000000"/>
        </w:rPr>
      </w:pPr>
      <w:r w:rsidRPr="00972F2D">
        <w:rPr>
          <w:rFonts w:cs="Times New Roman"/>
          <w:color w:val="000000"/>
        </w:rPr>
        <w:t>If the stories of the Bible are true, then the events described happened to real people, in real places</w:t>
      </w:r>
      <w:r w:rsidR="00825FC1">
        <w:rPr>
          <w:rFonts w:cs="Times New Roman"/>
          <w:color w:val="000000"/>
        </w:rPr>
        <w:t>,</w:t>
      </w:r>
      <w:r w:rsidRPr="00972F2D">
        <w:rPr>
          <w:rFonts w:cs="Times New Roman"/>
          <w:color w:val="000000"/>
        </w:rPr>
        <w:t xml:space="preserve"> at real times in history. This fall join us as we unlock the beauty of the Bible and our understanding of God’s </w:t>
      </w:r>
      <w:r w:rsidR="00825FC1">
        <w:rPr>
          <w:rFonts w:cs="Times New Roman"/>
          <w:color w:val="000000"/>
        </w:rPr>
        <w:t>W</w:t>
      </w:r>
      <w:r w:rsidRPr="00972F2D">
        <w:rPr>
          <w:rFonts w:cs="Times New Roman"/>
          <w:color w:val="000000"/>
        </w:rPr>
        <w:t>ord by learning more about the historical, cultural and geographic context of God’s covenant history. </w:t>
      </w:r>
    </w:p>
    <w:p w14:paraId="6131C292" w14:textId="6418F969" w:rsidR="00972F2D" w:rsidRPr="00BD3F68" w:rsidRDefault="00BD3F68" w:rsidP="00805158">
      <w:pPr>
        <w:pStyle w:val="ListParagraph"/>
        <w:numPr>
          <w:ilvl w:val="1"/>
          <w:numId w:val="5"/>
        </w:numPr>
        <w:autoSpaceDE w:val="0"/>
        <w:autoSpaceDN w:val="0"/>
        <w:adjustRightInd w:val="0"/>
        <w:rPr>
          <w:rFonts w:cs="Times New Roman"/>
          <w:b/>
          <w:bCs/>
          <w:color w:val="000000"/>
        </w:rPr>
      </w:pPr>
      <w:r>
        <w:rPr>
          <w:rFonts w:cs="Times New Roman"/>
          <w:color w:val="000000"/>
        </w:rPr>
        <w:t xml:space="preserve">Connecting History </w:t>
      </w:r>
      <w:r w:rsidR="00BB158D">
        <w:rPr>
          <w:rFonts w:cs="Times New Roman"/>
          <w:color w:val="000000"/>
        </w:rPr>
        <w:t>and</w:t>
      </w:r>
      <w:r>
        <w:rPr>
          <w:rFonts w:cs="Times New Roman"/>
          <w:color w:val="000000"/>
        </w:rPr>
        <w:t xml:space="preserve"> Heart. They had a culture—we have a culture</w:t>
      </w:r>
      <w:r w:rsidR="00825FC1">
        <w:rPr>
          <w:rFonts w:cs="Times New Roman"/>
          <w:color w:val="000000"/>
        </w:rPr>
        <w:t>.</w:t>
      </w:r>
    </w:p>
    <w:p w14:paraId="780DA6A4" w14:textId="34C82A63" w:rsidR="00972F2D" w:rsidRPr="00990562" w:rsidRDefault="00BD3F68" w:rsidP="00CF0344">
      <w:pPr>
        <w:pStyle w:val="ListParagraph"/>
        <w:numPr>
          <w:ilvl w:val="1"/>
          <w:numId w:val="5"/>
        </w:numPr>
        <w:autoSpaceDE w:val="0"/>
        <w:autoSpaceDN w:val="0"/>
        <w:adjustRightInd w:val="0"/>
        <w:rPr>
          <w:rFonts w:cs="Times New Roman"/>
          <w:b/>
          <w:bCs/>
          <w:color w:val="000000"/>
        </w:rPr>
      </w:pPr>
      <w:r>
        <w:rPr>
          <w:rFonts w:cs="Times New Roman"/>
          <w:color w:val="000000"/>
        </w:rPr>
        <w:t>Context and Responsible Bible Study</w:t>
      </w:r>
      <w:r w:rsidR="00CF0344">
        <w:rPr>
          <w:rFonts w:cs="Times New Roman"/>
          <w:color w:val="000000"/>
        </w:rPr>
        <w:t xml:space="preserve">. </w:t>
      </w:r>
      <w:r w:rsidR="00805158" w:rsidRPr="00CF0344">
        <w:rPr>
          <w:rFonts w:cs="Times New Roman"/>
          <w:color w:val="000000"/>
        </w:rPr>
        <w:t>Dr. D.A. Carson</w:t>
      </w:r>
      <w:r w:rsidR="00CF0344" w:rsidRPr="00CF0344">
        <w:rPr>
          <w:rFonts w:cs="Times New Roman"/>
          <w:color w:val="000000"/>
        </w:rPr>
        <w:t xml:space="preserve">: </w:t>
      </w:r>
      <w:r w:rsidR="00805158" w:rsidRPr="00CF0344">
        <w:rPr>
          <w:rFonts w:cs="Times New Roman"/>
          <w:i/>
          <w:iCs/>
          <w:color w:val="000000"/>
        </w:rPr>
        <w:t>“A text without a context is a pretext for a proof text."</w:t>
      </w:r>
      <w:r w:rsidR="00805158" w:rsidRPr="00CF0344">
        <w:rPr>
          <w:rFonts w:cs="Times New Roman"/>
          <w:color w:val="000000"/>
        </w:rPr>
        <w:t xml:space="preserve"> </w:t>
      </w:r>
    </w:p>
    <w:p w14:paraId="7E0EDFD1" w14:textId="77777777" w:rsidR="00990562" w:rsidRPr="00CF0344" w:rsidRDefault="00990562" w:rsidP="00990562">
      <w:pPr>
        <w:pStyle w:val="ListParagraph"/>
        <w:autoSpaceDE w:val="0"/>
        <w:autoSpaceDN w:val="0"/>
        <w:adjustRightInd w:val="0"/>
        <w:ind w:left="1440"/>
        <w:rPr>
          <w:rFonts w:cs="Times New Roman"/>
          <w:b/>
          <w:bCs/>
          <w:color w:val="000000"/>
        </w:rPr>
      </w:pPr>
    </w:p>
    <w:p w14:paraId="1ED64EC9" w14:textId="77C688F9" w:rsidR="00CF0344" w:rsidRPr="00CF0344" w:rsidRDefault="002561CE" w:rsidP="00CF0344">
      <w:pPr>
        <w:pStyle w:val="ListParagraph"/>
        <w:numPr>
          <w:ilvl w:val="0"/>
          <w:numId w:val="5"/>
        </w:numPr>
        <w:autoSpaceDE w:val="0"/>
        <w:autoSpaceDN w:val="0"/>
        <w:adjustRightInd w:val="0"/>
        <w:rPr>
          <w:rFonts w:cs="Times New Roman"/>
          <w:b/>
          <w:bCs/>
          <w:color w:val="000000"/>
        </w:rPr>
      </w:pPr>
      <w:r w:rsidRPr="00972F2D">
        <w:rPr>
          <w:rFonts w:cs="Times New Roman"/>
          <w:b/>
          <w:bCs/>
          <w:color w:val="000000"/>
        </w:rPr>
        <w:t>THE BIRTH OF HUMAN CULTURE</w:t>
      </w:r>
      <w:r w:rsidR="00972F2D">
        <w:rPr>
          <w:rFonts w:cs="Times New Roman"/>
          <w:b/>
          <w:bCs/>
          <w:color w:val="000000"/>
        </w:rPr>
        <w:t xml:space="preserve">: </w:t>
      </w:r>
      <w:r w:rsidR="00805158" w:rsidRPr="00972F2D">
        <w:rPr>
          <w:rFonts w:cs="Times New Roman"/>
          <w:color w:val="000000"/>
        </w:rPr>
        <w:t>Out of Eden</w:t>
      </w:r>
      <w:r w:rsidR="00825FC1">
        <w:rPr>
          <w:rFonts w:cs="Times New Roman"/>
          <w:color w:val="000000"/>
        </w:rPr>
        <w:t xml:space="preserve"> --</w:t>
      </w:r>
      <w:r w:rsidR="00805158" w:rsidRPr="00972F2D">
        <w:rPr>
          <w:rFonts w:cs="Times New Roman"/>
          <w:color w:val="000000"/>
        </w:rPr>
        <w:t xml:space="preserve"> Genesis 3:16–19 (ESV): </w:t>
      </w:r>
    </w:p>
    <w:p w14:paraId="2BE90F54" w14:textId="7DE03ECE" w:rsidR="00805158" w:rsidRPr="00CF0344" w:rsidRDefault="00805158" w:rsidP="00CF0344">
      <w:pPr>
        <w:pStyle w:val="ListParagraph"/>
        <w:numPr>
          <w:ilvl w:val="1"/>
          <w:numId w:val="5"/>
        </w:numPr>
        <w:autoSpaceDE w:val="0"/>
        <w:autoSpaceDN w:val="0"/>
        <w:adjustRightInd w:val="0"/>
        <w:rPr>
          <w:rFonts w:cs="Times New Roman"/>
          <w:b/>
          <w:bCs/>
          <w:color w:val="000000"/>
        </w:rPr>
      </w:pPr>
      <w:r w:rsidRPr="00CF0344">
        <w:rPr>
          <w:rFonts w:cs="Times New Roman"/>
          <w:i/>
          <w:iCs/>
          <w:color w:val="000000"/>
          <w:vertAlign w:val="superscript"/>
        </w:rPr>
        <w:t xml:space="preserve">19  </w:t>
      </w:r>
      <w:r w:rsidRPr="00CF0344">
        <w:rPr>
          <w:rFonts w:cs="Times New Roman"/>
          <w:i/>
          <w:iCs/>
          <w:color w:val="000000"/>
        </w:rPr>
        <w:t xml:space="preserve">By the sweat of your face you shall eat bread,  till you return to the ground, </w:t>
      </w:r>
    </w:p>
    <w:p w14:paraId="3AAE1CA4" w14:textId="52EF8AC1" w:rsidR="00805158" w:rsidRPr="00CF0344" w:rsidRDefault="00805158" w:rsidP="00CF0344">
      <w:pPr>
        <w:autoSpaceDE w:val="0"/>
        <w:autoSpaceDN w:val="0"/>
        <w:adjustRightInd w:val="0"/>
        <w:ind w:left="1440"/>
        <w:rPr>
          <w:rFonts w:cs="Times New Roman"/>
          <w:i/>
          <w:iCs/>
          <w:color w:val="000000"/>
        </w:rPr>
      </w:pPr>
      <w:proofErr w:type="gramStart"/>
      <w:r w:rsidRPr="00CF0344">
        <w:rPr>
          <w:rFonts w:cs="Times New Roman"/>
          <w:i/>
          <w:iCs/>
          <w:color w:val="000000"/>
        </w:rPr>
        <w:t>for</w:t>
      </w:r>
      <w:proofErr w:type="gramEnd"/>
      <w:r w:rsidRPr="00CF0344">
        <w:rPr>
          <w:rFonts w:cs="Times New Roman"/>
          <w:i/>
          <w:iCs/>
          <w:color w:val="000000"/>
        </w:rPr>
        <w:t xml:space="preserve"> out of it you were taken;  for you are dust, and to dust you shall return.” </w:t>
      </w:r>
    </w:p>
    <w:p w14:paraId="54072ECF" w14:textId="77777777" w:rsidR="00AC2220" w:rsidRPr="00AC2220" w:rsidRDefault="00387391" w:rsidP="00805158">
      <w:pPr>
        <w:pStyle w:val="ListParagraph"/>
        <w:numPr>
          <w:ilvl w:val="1"/>
          <w:numId w:val="5"/>
        </w:numPr>
        <w:autoSpaceDE w:val="0"/>
        <w:autoSpaceDN w:val="0"/>
        <w:adjustRightInd w:val="0"/>
        <w:rPr>
          <w:rFonts w:cs="Times New Roman"/>
          <w:i/>
          <w:iCs/>
          <w:color w:val="000000"/>
        </w:rPr>
      </w:pPr>
      <w:r w:rsidRPr="00972F2D">
        <w:rPr>
          <w:rFonts w:cs="Times New Roman"/>
          <w:color w:val="000000"/>
        </w:rPr>
        <w:t>Agriculture</w:t>
      </w:r>
      <w:r w:rsidR="00CF0344">
        <w:rPr>
          <w:rFonts w:cs="Times New Roman"/>
          <w:color w:val="000000"/>
        </w:rPr>
        <w:t xml:space="preserve">, </w:t>
      </w:r>
      <w:r w:rsidR="00AC2220">
        <w:rPr>
          <w:rFonts w:cs="Times New Roman"/>
          <w:color w:val="000000"/>
        </w:rPr>
        <w:t>Art and Industry</w:t>
      </w:r>
      <w:r w:rsidRPr="00972F2D">
        <w:rPr>
          <w:rFonts w:cs="Times New Roman"/>
          <w:color w:val="000000"/>
        </w:rPr>
        <w:t xml:space="preserve">: </w:t>
      </w:r>
    </w:p>
    <w:p w14:paraId="40821BC4" w14:textId="77777777" w:rsidR="00AC2220" w:rsidRPr="00AC2220" w:rsidRDefault="00805158" w:rsidP="00AC2220">
      <w:pPr>
        <w:pStyle w:val="ListParagraph"/>
        <w:numPr>
          <w:ilvl w:val="2"/>
          <w:numId w:val="5"/>
        </w:numPr>
        <w:autoSpaceDE w:val="0"/>
        <w:autoSpaceDN w:val="0"/>
        <w:adjustRightInd w:val="0"/>
        <w:rPr>
          <w:rFonts w:cs="Times New Roman"/>
          <w:i/>
          <w:iCs/>
          <w:color w:val="000000"/>
        </w:rPr>
      </w:pPr>
      <w:r w:rsidRPr="00972F2D">
        <w:rPr>
          <w:rFonts w:cs="Times New Roman"/>
          <w:color w:val="000000"/>
        </w:rPr>
        <w:t xml:space="preserve">Genesis 4:2 (ESV): </w:t>
      </w:r>
      <w:r w:rsidRPr="00972F2D">
        <w:rPr>
          <w:rFonts w:cs="Times New Roman"/>
          <w:i/>
          <w:iCs/>
          <w:color w:val="000000"/>
        </w:rPr>
        <w:t>Now Abel was a keeper of sheep, and Cain a worker of the ground.</w:t>
      </w:r>
      <w:r w:rsidRPr="00972F2D">
        <w:rPr>
          <w:rFonts w:cs="Times New Roman"/>
          <w:color w:val="000000"/>
        </w:rPr>
        <w:t xml:space="preserve"> </w:t>
      </w:r>
    </w:p>
    <w:p w14:paraId="424FD364" w14:textId="77777777" w:rsidR="00AC2220" w:rsidRPr="00AC2220" w:rsidRDefault="00805158" w:rsidP="00AC2220">
      <w:pPr>
        <w:pStyle w:val="ListParagraph"/>
        <w:numPr>
          <w:ilvl w:val="2"/>
          <w:numId w:val="5"/>
        </w:numPr>
        <w:autoSpaceDE w:val="0"/>
        <w:autoSpaceDN w:val="0"/>
        <w:adjustRightInd w:val="0"/>
        <w:rPr>
          <w:rFonts w:cs="Times New Roman"/>
          <w:i/>
          <w:iCs/>
          <w:color w:val="000000"/>
        </w:rPr>
      </w:pPr>
      <w:r w:rsidRPr="00AC2220">
        <w:rPr>
          <w:rFonts w:cs="Times New Roman"/>
          <w:color w:val="000000"/>
        </w:rPr>
        <w:t xml:space="preserve">Genesis 4:17–22 (ESV): </w:t>
      </w:r>
    </w:p>
    <w:p w14:paraId="029E49D7" w14:textId="77777777" w:rsidR="00AC2220" w:rsidRDefault="00CF0344" w:rsidP="00AC2220">
      <w:pPr>
        <w:pStyle w:val="ListParagraph"/>
        <w:numPr>
          <w:ilvl w:val="3"/>
          <w:numId w:val="5"/>
        </w:numPr>
        <w:autoSpaceDE w:val="0"/>
        <w:autoSpaceDN w:val="0"/>
        <w:adjustRightInd w:val="0"/>
        <w:rPr>
          <w:rFonts w:cs="Times New Roman"/>
          <w:i/>
          <w:iCs/>
          <w:color w:val="000000"/>
        </w:rPr>
      </w:pPr>
      <w:r w:rsidRPr="00AC2220">
        <w:rPr>
          <w:rFonts w:cs="Times New Roman"/>
          <w:i/>
          <w:iCs/>
          <w:color w:val="000000"/>
        </w:rPr>
        <w:t>…</w:t>
      </w:r>
      <w:r w:rsidR="00805158" w:rsidRPr="00AC2220">
        <w:rPr>
          <w:rFonts w:cs="Times New Roman"/>
          <w:i/>
          <w:iCs/>
          <w:color w:val="000000"/>
        </w:rPr>
        <w:t xml:space="preserve"> 20 Adah bore </w:t>
      </w:r>
      <w:proofErr w:type="spellStart"/>
      <w:r w:rsidR="00805158" w:rsidRPr="00AC2220">
        <w:rPr>
          <w:rFonts w:cs="Times New Roman"/>
          <w:i/>
          <w:iCs/>
          <w:color w:val="000000"/>
        </w:rPr>
        <w:t>Jabal</w:t>
      </w:r>
      <w:proofErr w:type="spellEnd"/>
      <w:r w:rsidR="00805158" w:rsidRPr="00AC2220">
        <w:rPr>
          <w:rFonts w:cs="Times New Roman"/>
          <w:i/>
          <w:iCs/>
          <w:color w:val="000000"/>
        </w:rPr>
        <w:t xml:space="preserve">; he was the father of those who dwell in tents and have livestock. </w:t>
      </w:r>
    </w:p>
    <w:p w14:paraId="0635394C" w14:textId="77777777" w:rsidR="00AC2220" w:rsidRDefault="00805158" w:rsidP="00AC2220">
      <w:pPr>
        <w:pStyle w:val="ListParagraph"/>
        <w:numPr>
          <w:ilvl w:val="3"/>
          <w:numId w:val="5"/>
        </w:numPr>
        <w:autoSpaceDE w:val="0"/>
        <w:autoSpaceDN w:val="0"/>
        <w:adjustRightInd w:val="0"/>
        <w:rPr>
          <w:rFonts w:cs="Times New Roman"/>
          <w:i/>
          <w:iCs/>
          <w:color w:val="000000"/>
        </w:rPr>
      </w:pPr>
      <w:r w:rsidRPr="00AC2220">
        <w:rPr>
          <w:rFonts w:cs="Times New Roman"/>
          <w:i/>
          <w:iCs/>
          <w:color w:val="000000"/>
        </w:rPr>
        <w:t xml:space="preserve">21 His brother’s name was Jubal; he was the father of all those who play the lyre and pipe. </w:t>
      </w:r>
    </w:p>
    <w:p w14:paraId="4C2D97ED" w14:textId="1BAD5C8C" w:rsidR="00972F2D" w:rsidRDefault="00805158" w:rsidP="00AC2220">
      <w:pPr>
        <w:pStyle w:val="ListParagraph"/>
        <w:numPr>
          <w:ilvl w:val="3"/>
          <w:numId w:val="5"/>
        </w:numPr>
        <w:autoSpaceDE w:val="0"/>
        <w:autoSpaceDN w:val="0"/>
        <w:adjustRightInd w:val="0"/>
        <w:rPr>
          <w:rFonts w:cs="Times New Roman"/>
          <w:i/>
          <w:iCs/>
          <w:color w:val="000000"/>
        </w:rPr>
      </w:pPr>
      <w:r w:rsidRPr="00AC2220">
        <w:rPr>
          <w:rFonts w:cs="Times New Roman"/>
          <w:i/>
          <w:iCs/>
          <w:color w:val="000000"/>
        </w:rPr>
        <w:t>22 Zillah also bore Tubal-</w:t>
      </w:r>
      <w:proofErr w:type="spellStart"/>
      <w:r w:rsidRPr="00AC2220">
        <w:rPr>
          <w:rFonts w:cs="Times New Roman"/>
          <w:i/>
          <w:iCs/>
          <w:color w:val="000000"/>
        </w:rPr>
        <w:t>cain</w:t>
      </w:r>
      <w:proofErr w:type="spellEnd"/>
      <w:r w:rsidRPr="00AC2220">
        <w:rPr>
          <w:rFonts w:cs="Times New Roman"/>
          <w:i/>
          <w:iCs/>
          <w:color w:val="000000"/>
        </w:rPr>
        <w:t>; he was the forger of all instruments of bronze and iron.</w:t>
      </w:r>
    </w:p>
    <w:p w14:paraId="64C43801" w14:textId="77777777" w:rsidR="00990562" w:rsidRPr="00AC2220" w:rsidRDefault="00990562" w:rsidP="00990562">
      <w:pPr>
        <w:pStyle w:val="ListParagraph"/>
        <w:autoSpaceDE w:val="0"/>
        <w:autoSpaceDN w:val="0"/>
        <w:adjustRightInd w:val="0"/>
        <w:ind w:left="2880"/>
        <w:rPr>
          <w:rFonts w:cs="Times New Roman"/>
          <w:i/>
          <w:iCs/>
          <w:color w:val="000000"/>
        </w:rPr>
      </w:pPr>
    </w:p>
    <w:p w14:paraId="16505214" w14:textId="3EB9B6A3" w:rsidR="00972F2D" w:rsidRPr="00972F2D" w:rsidRDefault="002561CE" w:rsidP="00805158">
      <w:pPr>
        <w:pStyle w:val="ListParagraph"/>
        <w:numPr>
          <w:ilvl w:val="0"/>
          <w:numId w:val="5"/>
        </w:numPr>
        <w:autoSpaceDE w:val="0"/>
        <w:autoSpaceDN w:val="0"/>
        <w:adjustRightInd w:val="0"/>
        <w:rPr>
          <w:rFonts w:cs="Times New Roman"/>
          <w:color w:val="000000"/>
        </w:rPr>
      </w:pPr>
      <w:r w:rsidRPr="00972F2D">
        <w:rPr>
          <w:rFonts w:cs="Times New Roman"/>
          <w:b/>
          <w:bCs/>
          <w:color w:val="000000"/>
        </w:rPr>
        <w:t xml:space="preserve">NOAH </w:t>
      </w:r>
    </w:p>
    <w:p w14:paraId="3B4A2F5A" w14:textId="42E3DED1" w:rsidR="008B76A9" w:rsidRDefault="00805158" w:rsidP="00805158">
      <w:pPr>
        <w:pStyle w:val="ListParagraph"/>
        <w:numPr>
          <w:ilvl w:val="1"/>
          <w:numId w:val="5"/>
        </w:numPr>
        <w:autoSpaceDE w:val="0"/>
        <w:autoSpaceDN w:val="0"/>
        <w:adjustRightInd w:val="0"/>
        <w:rPr>
          <w:rFonts w:cs="Times New Roman"/>
          <w:i/>
          <w:iCs/>
          <w:color w:val="000000"/>
        </w:rPr>
      </w:pPr>
      <w:r w:rsidRPr="00972F2D">
        <w:rPr>
          <w:rFonts w:cs="Times New Roman"/>
          <w:i/>
          <w:iCs/>
          <w:color w:val="000000"/>
        </w:rPr>
        <w:t xml:space="preserve">Genesis 9:18–27: </w:t>
      </w:r>
      <w:r w:rsidRPr="00AC2220">
        <w:rPr>
          <w:rFonts w:cs="Times New Roman"/>
          <w:i/>
          <w:iCs/>
          <w:color w:val="000000"/>
          <w:vertAlign w:val="superscript"/>
        </w:rPr>
        <w:t>18</w:t>
      </w:r>
      <w:r w:rsidRPr="00972F2D">
        <w:rPr>
          <w:rFonts w:cs="Times New Roman"/>
          <w:i/>
          <w:iCs/>
          <w:color w:val="000000"/>
        </w:rPr>
        <w:t> </w:t>
      </w:r>
      <w:proofErr w:type="gramStart"/>
      <w:r w:rsidRPr="00972F2D">
        <w:rPr>
          <w:rFonts w:cs="Times New Roman"/>
          <w:i/>
          <w:iCs/>
          <w:color w:val="000000"/>
        </w:rPr>
        <w:t>The</w:t>
      </w:r>
      <w:proofErr w:type="gramEnd"/>
      <w:r w:rsidRPr="00972F2D">
        <w:rPr>
          <w:rFonts w:cs="Times New Roman"/>
          <w:i/>
          <w:iCs/>
          <w:color w:val="000000"/>
        </w:rPr>
        <w:t xml:space="preserve"> sons of Noah who went forth from the ark were Shem, Ham, and Japheth. (Ham was the father of Canaan.) 19 These three were the sons of Noah, and from these the people of the whole earth were dispersed. </w:t>
      </w:r>
    </w:p>
    <w:p w14:paraId="2454851A" w14:textId="77777777" w:rsidR="00990562" w:rsidRPr="00990562" w:rsidRDefault="00245D10" w:rsidP="00805158">
      <w:pPr>
        <w:pStyle w:val="ListParagraph"/>
        <w:numPr>
          <w:ilvl w:val="1"/>
          <w:numId w:val="5"/>
        </w:numPr>
        <w:autoSpaceDE w:val="0"/>
        <w:autoSpaceDN w:val="0"/>
        <w:adjustRightInd w:val="0"/>
        <w:rPr>
          <w:rFonts w:cs="Times New Roman"/>
          <w:color w:val="000000"/>
        </w:rPr>
      </w:pPr>
      <w:r w:rsidRPr="008B76A9">
        <w:rPr>
          <w:rFonts w:cs="Times New Roman"/>
          <w:color w:val="000000"/>
        </w:rPr>
        <w:t xml:space="preserve">…Genesis 10:32: </w:t>
      </w:r>
      <w:r w:rsidRPr="00AC2220">
        <w:rPr>
          <w:rFonts w:cs="Times New Roman"/>
          <w:i/>
          <w:iCs/>
          <w:color w:val="000000"/>
          <w:vertAlign w:val="superscript"/>
        </w:rPr>
        <w:t>32</w:t>
      </w:r>
      <w:r w:rsidRPr="008B76A9">
        <w:rPr>
          <w:rFonts w:cs="Times New Roman"/>
          <w:i/>
          <w:iCs/>
          <w:color w:val="000000"/>
        </w:rPr>
        <w:t> </w:t>
      </w:r>
      <w:proofErr w:type="gramStart"/>
      <w:r w:rsidRPr="008B76A9">
        <w:rPr>
          <w:rFonts w:cs="Times New Roman"/>
          <w:i/>
          <w:iCs/>
          <w:color w:val="000000"/>
        </w:rPr>
        <w:t>These</w:t>
      </w:r>
      <w:proofErr w:type="gramEnd"/>
      <w:r w:rsidRPr="008B76A9">
        <w:rPr>
          <w:rFonts w:cs="Times New Roman"/>
          <w:i/>
          <w:iCs/>
          <w:color w:val="000000"/>
        </w:rPr>
        <w:t xml:space="preserve"> are the clans of the sons of Noah, according to their genealogies, in their nations, and from these the nations spread abroad on the earth after the flood.</w:t>
      </w:r>
    </w:p>
    <w:p w14:paraId="2681DF5B" w14:textId="56A573B3" w:rsidR="008B76A9" w:rsidRPr="008B76A9" w:rsidRDefault="00245D10" w:rsidP="00990562">
      <w:pPr>
        <w:pStyle w:val="ListParagraph"/>
        <w:autoSpaceDE w:val="0"/>
        <w:autoSpaceDN w:val="0"/>
        <w:adjustRightInd w:val="0"/>
        <w:ind w:left="1440"/>
        <w:rPr>
          <w:rFonts w:cs="Times New Roman"/>
          <w:color w:val="000000"/>
        </w:rPr>
      </w:pPr>
      <w:r w:rsidRPr="008B76A9">
        <w:rPr>
          <w:rFonts w:cs="Times New Roman"/>
          <w:i/>
          <w:iCs/>
          <w:color w:val="000000"/>
        </w:rPr>
        <w:t xml:space="preserve"> </w:t>
      </w:r>
    </w:p>
    <w:p w14:paraId="56989405" w14:textId="11938F09" w:rsidR="008B76A9" w:rsidRDefault="002561CE" w:rsidP="00805158">
      <w:pPr>
        <w:pStyle w:val="ListParagraph"/>
        <w:numPr>
          <w:ilvl w:val="0"/>
          <w:numId w:val="5"/>
        </w:numPr>
        <w:autoSpaceDE w:val="0"/>
        <w:autoSpaceDN w:val="0"/>
        <w:adjustRightInd w:val="0"/>
        <w:rPr>
          <w:rFonts w:cs="Times New Roman"/>
          <w:color w:val="000000"/>
        </w:rPr>
      </w:pPr>
      <w:r w:rsidRPr="008B76A9">
        <w:rPr>
          <w:rFonts w:cs="Times New Roman"/>
          <w:b/>
          <w:bCs/>
          <w:color w:val="000000"/>
        </w:rPr>
        <w:t>BABEL</w:t>
      </w:r>
      <w:r>
        <w:rPr>
          <w:rFonts w:cs="Times New Roman"/>
          <w:b/>
          <w:bCs/>
          <w:color w:val="000000"/>
        </w:rPr>
        <w:t xml:space="preserve">: </w:t>
      </w:r>
      <w:r w:rsidR="00805158" w:rsidRPr="008B76A9">
        <w:rPr>
          <w:rFonts w:cs="Times New Roman"/>
          <w:color w:val="000000"/>
        </w:rPr>
        <w:t xml:space="preserve">Genesis 11:1–9 </w:t>
      </w:r>
      <w:r w:rsidR="00AC2220">
        <w:rPr>
          <w:rFonts w:cs="Times New Roman"/>
          <w:color w:val="000000"/>
        </w:rPr>
        <w:t>(</w:t>
      </w:r>
      <w:r w:rsidR="00805158" w:rsidRPr="008B76A9">
        <w:rPr>
          <w:rFonts w:cs="Times New Roman"/>
          <w:color w:val="000000"/>
        </w:rPr>
        <w:t>The Tower of Babel</w:t>
      </w:r>
      <w:r w:rsidR="00AC2220">
        <w:rPr>
          <w:rFonts w:cs="Times New Roman"/>
          <w:color w:val="000000"/>
        </w:rPr>
        <w:t>)</w:t>
      </w:r>
      <w:r w:rsidR="00990562">
        <w:rPr>
          <w:rFonts w:cs="Times New Roman"/>
          <w:color w:val="000000"/>
        </w:rPr>
        <w:t>.</w:t>
      </w:r>
    </w:p>
    <w:p w14:paraId="64E2FD92" w14:textId="77777777" w:rsidR="00990562" w:rsidRDefault="00990562" w:rsidP="00990562">
      <w:pPr>
        <w:pStyle w:val="ListParagraph"/>
        <w:autoSpaceDE w:val="0"/>
        <w:autoSpaceDN w:val="0"/>
        <w:adjustRightInd w:val="0"/>
        <w:ind w:left="990"/>
        <w:rPr>
          <w:rFonts w:cs="Times New Roman"/>
          <w:color w:val="000000"/>
        </w:rPr>
      </w:pPr>
    </w:p>
    <w:p w14:paraId="6752E151" w14:textId="2864C19E" w:rsidR="008B76A9" w:rsidRPr="008B76A9" w:rsidRDefault="002561CE" w:rsidP="00250AE3">
      <w:pPr>
        <w:pStyle w:val="ListParagraph"/>
        <w:numPr>
          <w:ilvl w:val="0"/>
          <w:numId w:val="5"/>
        </w:numPr>
        <w:autoSpaceDE w:val="0"/>
        <w:autoSpaceDN w:val="0"/>
        <w:adjustRightInd w:val="0"/>
        <w:rPr>
          <w:rFonts w:cs="Times New Roman"/>
          <w:i/>
          <w:iCs/>
          <w:color w:val="000000"/>
        </w:rPr>
      </w:pPr>
      <w:r w:rsidRPr="008B76A9">
        <w:rPr>
          <w:rFonts w:cs="Times New Roman"/>
          <w:b/>
          <w:bCs/>
          <w:color w:val="000000"/>
        </w:rPr>
        <w:lastRenderedPageBreak/>
        <w:t>THE PEOPLE OF GOD</w:t>
      </w:r>
    </w:p>
    <w:p w14:paraId="366BB4B0" w14:textId="62F564AF" w:rsidR="008B76A9" w:rsidRPr="008B76A9" w:rsidRDefault="00250AE3" w:rsidP="00805158">
      <w:pPr>
        <w:pStyle w:val="ListParagraph"/>
        <w:numPr>
          <w:ilvl w:val="1"/>
          <w:numId w:val="5"/>
        </w:numPr>
        <w:autoSpaceDE w:val="0"/>
        <w:autoSpaceDN w:val="0"/>
        <w:adjustRightInd w:val="0"/>
        <w:rPr>
          <w:rFonts w:cs="Times New Roman"/>
          <w:color w:val="000000"/>
        </w:rPr>
      </w:pPr>
      <w:r w:rsidRPr="008B76A9">
        <w:rPr>
          <w:rFonts w:cs="Times New Roman"/>
          <w:b/>
          <w:i/>
          <w:iCs/>
        </w:rPr>
        <w:t>12 </w:t>
      </w:r>
      <w:r w:rsidRPr="008B76A9">
        <w:rPr>
          <w:rFonts w:cs="Times New Roman"/>
          <w:i/>
          <w:iCs/>
        </w:rPr>
        <w:t xml:space="preserve">Now the </w:t>
      </w:r>
      <w:r w:rsidRPr="008B76A9">
        <w:rPr>
          <w:rFonts w:cs="Times New Roman"/>
          <w:i/>
          <w:iCs/>
          <w:smallCaps/>
        </w:rPr>
        <w:t>Lord</w:t>
      </w:r>
      <w:r w:rsidRPr="008B76A9">
        <w:rPr>
          <w:rFonts w:cs="Times New Roman"/>
          <w:i/>
          <w:iCs/>
        </w:rPr>
        <w:t xml:space="preserve"> said to Abram, “Go from your country and your kindred and your father’s house to the land that I will show you. </w:t>
      </w:r>
      <w:r w:rsidRPr="008B76A9">
        <w:rPr>
          <w:rFonts w:cs="Times New Roman"/>
          <w:b/>
          <w:i/>
          <w:iCs/>
          <w:vertAlign w:val="superscript"/>
        </w:rPr>
        <w:t>2 </w:t>
      </w:r>
      <w:r w:rsidRPr="008B76A9">
        <w:rPr>
          <w:rFonts w:cs="Times New Roman"/>
          <w:i/>
          <w:iCs/>
        </w:rPr>
        <w:t>And I will make of you a great nation, and I will bless you and make your name great, so that you will be a blessing.</w:t>
      </w:r>
      <w:r w:rsidRPr="00245D10">
        <w:rPr>
          <w:vertAlign w:val="superscript"/>
        </w:rPr>
        <w:footnoteReference w:id="1"/>
      </w:r>
      <w:r w:rsidR="002561CE">
        <w:rPr>
          <w:rFonts w:cs="Times New Roman"/>
          <w:i/>
          <w:iCs/>
        </w:rPr>
        <w:t>(Genesis 12:1-2)</w:t>
      </w:r>
    </w:p>
    <w:p w14:paraId="2561D059" w14:textId="7326B7CE" w:rsidR="008B76A9" w:rsidRDefault="003113B4" w:rsidP="00805158">
      <w:pPr>
        <w:pStyle w:val="ListParagraph"/>
        <w:numPr>
          <w:ilvl w:val="1"/>
          <w:numId w:val="5"/>
        </w:numPr>
        <w:autoSpaceDE w:val="0"/>
        <w:autoSpaceDN w:val="0"/>
        <w:adjustRightInd w:val="0"/>
        <w:rPr>
          <w:rFonts w:cs="Times New Roman"/>
          <w:color w:val="000000"/>
        </w:rPr>
      </w:pPr>
      <w:r>
        <w:rPr>
          <w:rFonts w:cs="Times New Roman"/>
          <w:color w:val="000000"/>
        </w:rPr>
        <w:t xml:space="preserve">The Gift of the Jews—A whole new worldview. </w:t>
      </w:r>
    </w:p>
    <w:p w14:paraId="2F665E03" w14:textId="77777777" w:rsidR="00990562" w:rsidRDefault="00990562" w:rsidP="00990562">
      <w:pPr>
        <w:pStyle w:val="ListParagraph"/>
        <w:autoSpaceDE w:val="0"/>
        <w:autoSpaceDN w:val="0"/>
        <w:adjustRightInd w:val="0"/>
        <w:ind w:left="1440"/>
        <w:rPr>
          <w:rFonts w:cs="Times New Roman"/>
          <w:color w:val="000000"/>
        </w:rPr>
      </w:pPr>
    </w:p>
    <w:p w14:paraId="3A6CEE0E" w14:textId="39AD8F9D" w:rsidR="008B76A9" w:rsidRPr="008B76A9" w:rsidRDefault="002561CE" w:rsidP="002561CE">
      <w:pPr>
        <w:pStyle w:val="ListParagraph"/>
        <w:numPr>
          <w:ilvl w:val="0"/>
          <w:numId w:val="5"/>
        </w:numPr>
        <w:autoSpaceDE w:val="0"/>
        <w:autoSpaceDN w:val="0"/>
        <w:adjustRightInd w:val="0"/>
        <w:rPr>
          <w:rFonts w:cs="Times New Roman"/>
          <w:color w:val="000000"/>
        </w:rPr>
      </w:pPr>
      <w:r w:rsidRPr="008B76A9">
        <w:rPr>
          <w:rFonts w:cs="Times New Roman"/>
          <w:b/>
          <w:bCs/>
          <w:color w:val="000000"/>
        </w:rPr>
        <w:t>THE PASSAGES FOR TODAY</w:t>
      </w:r>
    </w:p>
    <w:p w14:paraId="6D80703B" w14:textId="32D993FB" w:rsidR="003113B4" w:rsidRDefault="00805158" w:rsidP="002561CE">
      <w:pPr>
        <w:pStyle w:val="ListParagraph"/>
        <w:numPr>
          <w:ilvl w:val="1"/>
          <w:numId w:val="5"/>
        </w:numPr>
        <w:autoSpaceDE w:val="0"/>
        <w:autoSpaceDN w:val="0"/>
        <w:adjustRightInd w:val="0"/>
        <w:rPr>
          <w:rFonts w:cs="Times New Roman"/>
          <w:color w:val="000000"/>
        </w:rPr>
      </w:pPr>
      <w:r w:rsidRPr="008B76A9">
        <w:rPr>
          <w:rFonts w:cs="Times New Roman"/>
          <w:color w:val="000000"/>
        </w:rPr>
        <w:t>Psalm 67</w:t>
      </w:r>
      <w:r w:rsidR="003113B4">
        <w:rPr>
          <w:rFonts w:cs="Times New Roman"/>
          <w:color w:val="000000"/>
        </w:rPr>
        <w:t xml:space="preserve"> (Yahweh is not a Tribal God, but the hope of the world)</w:t>
      </w:r>
      <w:r w:rsidR="00825FC1">
        <w:rPr>
          <w:rFonts w:cs="Times New Roman"/>
          <w:color w:val="000000"/>
        </w:rPr>
        <w:t>.</w:t>
      </w:r>
    </w:p>
    <w:p w14:paraId="152844D0" w14:textId="600EC60B" w:rsidR="003113B4" w:rsidRDefault="00805158" w:rsidP="002561CE">
      <w:pPr>
        <w:pStyle w:val="ListParagraph"/>
        <w:numPr>
          <w:ilvl w:val="1"/>
          <w:numId w:val="5"/>
        </w:numPr>
        <w:autoSpaceDE w:val="0"/>
        <w:autoSpaceDN w:val="0"/>
        <w:adjustRightInd w:val="0"/>
        <w:rPr>
          <w:rFonts w:cs="Times New Roman"/>
          <w:color w:val="000000"/>
        </w:rPr>
      </w:pPr>
      <w:r w:rsidRPr="003113B4">
        <w:rPr>
          <w:rFonts w:cs="Times New Roman"/>
          <w:color w:val="000000"/>
        </w:rPr>
        <w:t>Deuteronomy 4:1-40</w:t>
      </w:r>
      <w:r w:rsidR="003113B4">
        <w:rPr>
          <w:rFonts w:cs="Times New Roman"/>
          <w:color w:val="000000"/>
        </w:rPr>
        <w:t xml:space="preserve"> (The Danger of Idolatry and Syncretism)</w:t>
      </w:r>
      <w:r w:rsidR="00825FC1">
        <w:rPr>
          <w:rFonts w:cs="Times New Roman"/>
          <w:color w:val="000000"/>
        </w:rPr>
        <w:t>.</w:t>
      </w:r>
    </w:p>
    <w:p w14:paraId="6B0C2F1B" w14:textId="31D0873D" w:rsidR="008B76A9" w:rsidRPr="003113B4" w:rsidRDefault="00805158" w:rsidP="002561CE">
      <w:pPr>
        <w:pStyle w:val="ListParagraph"/>
        <w:numPr>
          <w:ilvl w:val="1"/>
          <w:numId w:val="5"/>
        </w:numPr>
        <w:autoSpaceDE w:val="0"/>
        <w:autoSpaceDN w:val="0"/>
        <w:adjustRightInd w:val="0"/>
        <w:rPr>
          <w:rFonts w:cs="Times New Roman"/>
          <w:color w:val="000000"/>
        </w:rPr>
      </w:pPr>
      <w:r w:rsidRPr="003113B4">
        <w:rPr>
          <w:rFonts w:cs="Times New Roman"/>
          <w:color w:val="000000"/>
        </w:rPr>
        <w:t xml:space="preserve">Joshua 1:1-4; 24:1-15; </w:t>
      </w:r>
      <w:r w:rsidR="00336495">
        <w:rPr>
          <w:rFonts w:cs="Times New Roman"/>
          <w:color w:val="000000"/>
        </w:rPr>
        <w:t>(Choose this day whom you will serve)</w:t>
      </w:r>
      <w:r w:rsidR="00825FC1">
        <w:rPr>
          <w:rFonts w:cs="Times New Roman"/>
          <w:color w:val="000000"/>
        </w:rPr>
        <w:t>.</w:t>
      </w:r>
    </w:p>
    <w:p w14:paraId="46C1478A" w14:textId="7B7A00D4" w:rsidR="008B76A9" w:rsidRPr="00336495" w:rsidRDefault="00805158" w:rsidP="002561CE">
      <w:pPr>
        <w:pStyle w:val="ListParagraph"/>
        <w:numPr>
          <w:ilvl w:val="1"/>
          <w:numId w:val="5"/>
        </w:numPr>
        <w:autoSpaceDE w:val="0"/>
        <w:autoSpaceDN w:val="0"/>
        <w:adjustRightInd w:val="0"/>
      </w:pPr>
      <w:r w:rsidRPr="00336495">
        <w:rPr>
          <w:rFonts w:cs="Times New Roman"/>
          <w:color w:val="000000"/>
        </w:rPr>
        <w:t>Romans 1:20-23</w:t>
      </w:r>
      <w:r w:rsidR="00336495">
        <w:rPr>
          <w:rFonts w:cs="Times New Roman"/>
          <w:color w:val="000000"/>
        </w:rPr>
        <w:t xml:space="preserve"> (No Excuse for Idolatry)</w:t>
      </w:r>
      <w:r w:rsidR="00825FC1">
        <w:rPr>
          <w:rFonts w:cs="Times New Roman"/>
          <w:color w:val="000000"/>
        </w:rPr>
        <w:t>.</w:t>
      </w:r>
    </w:p>
    <w:p w14:paraId="3B994669" w14:textId="01D78CD9" w:rsidR="008B76A9" w:rsidRDefault="00805158" w:rsidP="002561CE">
      <w:pPr>
        <w:pStyle w:val="ListParagraph"/>
        <w:numPr>
          <w:ilvl w:val="1"/>
          <w:numId w:val="5"/>
        </w:numPr>
        <w:autoSpaceDE w:val="0"/>
        <w:autoSpaceDN w:val="0"/>
        <w:adjustRightInd w:val="0"/>
        <w:rPr>
          <w:rFonts w:cs="Times New Roman"/>
          <w:color w:val="000000"/>
        </w:rPr>
      </w:pPr>
      <w:r w:rsidRPr="008B76A9">
        <w:rPr>
          <w:rFonts w:cs="Times New Roman"/>
          <w:color w:val="000000"/>
        </w:rPr>
        <w:t>(For Domestic and Everyday life, see</w:t>
      </w:r>
      <w:r w:rsidR="00825FC1">
        <w:rPr>
          <w:rFonts w:cs="Times New Roman"/>
          <w:color w:val="000000"/>
        </w:rPr>
        <w:t>):</w:t>
      </w:r>
      <w:r w:rsidRPr="008B76A9">
        <w:rPr>
          <w:rFonts w:cs="Times New Roman"/>
          <w:color w:val="000000"/>
        </w:rPr>
        <w:t xml:space="preserve"> </w:t>
      </w:r>
    </w:p>
    <w:p w14:paraId="7B6ABCD3" w14:textId="77777777" w:rsidR="008B76A9" w:rsidRDefault="00805158" w:rsidP="002561CE">
      <w:pPr>
        <w:pStyle w:val="ListParagraph"/>
        <w:numPr>
          <w:ilvl w:val="2"/>
          <w:numId w:val="5"/>
        </w:numPr>
        <w:autoSpaceDE w:val="0"/>
        <w:autoSpaceDN w:val="0"/>
        <w:adjustRightInd w:val="0"/>
        <w:rPr>
          <w:rFonts w:cs="Times New Roman"/>
          <w:color w:val="000000"/>
        </w:rPr>
      </w:pPr>
      <w:r w:rsidRPr="008B76A9">
        <w:rPr>
          <w:rFonts w:cs="Times New Roman"/>
          <w:color w:val="000000"/>
        </w:rPr>
        <w:t xml:space="preserve">Judges 17-18; </w:t>
      </w:r>
    </w:p>
    <w:p w14:paraId="1000B5DD" w14:textId="655A8065" w:rsidR="008B76A9" w:rsidRDefault="00825FC1" w:rsidP="002561CE">
      <w:pPr>
        <w:pStyle w:val="ListParagraph"/>
        <w:numPr>
          <w:ilvl w:val="2"/>
          <w:numId w:val="5"/>
        </w:numPr>
        <w:autoSpaceDE w:val="0"/>
        <w:autoSpaceDN w:val="0"/>
        <w:adjustRightInd w:val="0"/>
        <w:rPr>
          <w:rFonts w:cs="Times New Roman"/>
          <w:color w:val="000000"/>
        </w:rPr>
      </w:pPr>
      <w:r>
        <w:rPr>
          <w:rFonts w:cs="Times New Roman"/>
          <w:color w:val="000000"/>
        </w:rPr>
        <w:t>Proverbs 31;</w:t>
      </w:r>
    </w:p>
    <w:p w14:paraId="688E39D0" w14:textId="77777777" w:rsidR="008B76A9" w:rsidRDefault="00805158" w:rsidP="002561CE">
      <w:pPr>
        <w:pStyle w:val="ListParagraph"/>
        <w:numPr>
          <w:ilvl w:val="2"/>
          <w:numId w:val="5"/>
        </w:numPr>
        <w:autoSpaceDE w:val="0"/>
        <w:autoSpaceDN w:val="0"/>
        <w:adjustRightInd w:val="0"/>
        <w:rPr>
          <w:rFonts w:cs="Times New Roman"/>
          <w:color w:val="000000"/>
        </w:rPr>
      </w:pPr>
      <w:r w:rsidRPr="008B76A9">
        <w:rPr>
          <w:rFonts w:cs="Times New Roman"/>
          <w:color w:val="000000"/>
        </w:rPr>
        <w:t xml:space="preserve">Ruth; </w:t>
      </w:r>
    </w:p>
    <w:p w14:paraId="24B26AE0" w14:textId="334CC977" w:rsidR="008B76A9" w:rsidRDefault="00805158" w:rsidP="002561CE">
      <w:pPr>
        <w:pStyle w:val="ListParagraph"/>
        <w:numPr>
          <w:ilvl w:val="2"/>
          <w:numId w:val="5"/>
        </w:numPr>
        <w:autoSpaceDE w:val="0"/>
        <w:autoSpaceDN w:val="0"/>
        <w:adjustRightInd w:val="0"/>
        <w:rPr>
          <w:rFonts w:cs="Times New Roman"/>
          <w:color w:val="000000"/>
        </w:rPr>
      </w:pPr>
      <w:r w:rsidRPr="008B76A9">
        <w:rPr>
          <w:rFonts w:cs="Times New Roman"/>
          <w:color w:val="000000"/>
        </w:rPr>
        <w:t xml:space="preserve">Leviticus; </w:t>
      </w:r>
    </w:p>
    <w:p w14:paraId="51B48CEE" w14:textId="77777777" w:rsidR="00990562" w:rsidRDefault="00805158" w:rsidP="002561CE">
      <w:pPr>
        <w:pStyle w:val="ListParagraph"/>
        <w:numPr>
          <w:ilvl w:val="2"/>
          <w:numId w:val="5"/>
        </w:numPr>
        <w:autoSpaceDE w:val="0"/>
        <w:autoSpaceDN w:val="0"/>
        <w:adjustRightInd w:val="0"/>
        <w:rPr>
          <w:rFonts w:cs="Times New Roman"/>
          <w:color w:val="000000"/>
        </w:rPr>
      </w:pPr>
      <w:r w:rsidRPr="008B76A9">
        <w:rPr>
          <w:rFonts w:cs="Times New Roman"/>
          <w:color w:val="000000"/>
        </w:rPr>
        <w:t>John 13 (washing the disciple’s feet).</w:t>
      </w:r>
    </w:p>
    <w:p w14:paraId="5CF32BEF" w14:textId="05315C74" w:rsidR="008B76A9" w:rsidRDefault="00805158" w:rsidP="00990562">
      <w:pPr>
        <w:pStyle w:val="ListParagraph"/>
        <w:autoSpaceDE w:val="0"/>
        <w:autoSpaceDN w:val="0"/>
        <w:adjustRightInd w:val="0"/>
        <w:ind w:left="2160"/>
        <w:rPr>
          <w:rFonts w:cs="Times New Roman"/>
          <w:color w:val="000000"/>
        </w:rPr>
      </w:pPr>
      <w:r w:rsidRPr="008B76A9">
        <w:rPr>
          <w:rFonts w:cs="Times New Roman"/>
          <w:color w:val="000000"/>
        </w:rPr>
        <w:t xml:space="preserve"> </w:t>
      </w:r>
    </w:p>
    <w:p w14:paraId="651E96A2" w14:textId="54451909" w:rsidR="008B76A9" w:rsidRPr="008B76A9" w:rsidRDefault="002561CE" w:rsidP="008B76A9">
      <w:pPr>
        <w:pStyle w:val="ListParagraph"/>
        <w:numPr>
          <w:ilvl w:val="0"/>
          <w:numId w:val="5"/>
        </w:numPr>
        <w:autoSpaceDE w:val="0"/>
        <w:autoSpaceDN w:val="0"/>
        <w:adjustRightInd w:val="0"/>
        <w:rPr>
          <w:rFonts w:cs="Times New Roman"/>
          <w:color w:val="000000"/>
        </w:rPr>
      </w:pPr>
      <w:r w:rsidRPr="008B76A9">
        <w:rPr>
          <w:rFonts w:cs="Times New Roman"/>
          <w:b/>
          <w:bCs/>
          <w:color w:val="000000"/>
        </w:rPr>
        <w:t>THE SYLLABUS</w:t>
      </w:r>
      <w:r>
        <w:rPr>
          <w:rFonts w:cs="Times New Roman"/>
          <w:b/>
          <w:bCs/>
          <w:color w:val="000000"/>
        </w:rPr>
        <w:t xml:space="preserve"> and the People we will Meet</w:t>
      </w:r>
    </w:p>
    <w:p w14:paraId="1C8425F0" w14:textId="45430E3D" w:rsidR="008B76A9" w:rsidRDefault="00805158" w:rsidP="008B76A9">
      <w:pPr>
        <w:pStyle w:val="ListParagraph"/>
        <w:numPr>
          <w:ilvl w:val="1"/>
          <w:numId w:val="5"/>
        </w:numPr>
        <w:autoSpaceDE w:val="0"/>
        <w:autoSpaceDN w:val="0"/>
        <w:adjustRightInd w:val="0"/>
        <w:rPr>
          <w:rFonts w:cs="Times New Roman"/>
          <w:color w:val="000000"/>
        </w:rPr>
      </w:pPr>
      <w:r w:rsidRPr="008B76A9">
        <w:rPr>
          <w:rFonts w:cs="Times New Roman"/>
          <w:color w:val="000000"/>
        </w:rPr>
        <w:t>Mesopotamia (The world of Abraham)</w:t>
      </w:r>
      <w:r w:rsidR="00825FC1">
        <w:rPr>
          <w:rFonts w:cs="Times New Roman"/>
          <w:color w:val="000000"/>
        </w:rPr>
        <w:t>.</w:t>
      </w:r>
    </w:p>
    <w:p w14:paraId="11F64AD1" w14:textId="7C5D7326" w:rsidR="008B76A9" w:rsidRDefault="00805158" w:rsidP="008B76A9">
      <w:pPr>
        <w:pStyle w:val="ListParagraph"/>
        <w:numPr>
          <w:ilvl w:val="1"/>
          <w:numId w:val="5"/>
        </w:numPr>
        <w:autoSpaceDE w:val="0"/>
        <w:autoSpaceDN w:val="0"/>
        <w:adjustRightInd w:val="0"/>
        <w:rPr>
          <w:rFonts w:cs="Times New Roman"/>
          <w:color w:val="000000"/>
        </w:rPr>
      </w:pPr>
      <w:r w:rsidRPr="008B76A9">
        <w:rPr>
          <w:rFonts w:cs="Times New Roman"/>
          <w:color w:val="000000"/>
        </w:rPr>
        <w:t xml:space="preserve">Canaan: The </w:t>
      </w:r>
      <w:r w:rsidR="00336495">
        <w:rPr>
          <w:rFonts w:cs="Times New Roman"/>
          <w:color w:val="000000"/>
        </w:rPr>
        <w:t>P</w:t>
      </w:r>
      <w:r w:rsidR="00990562">
        <w:rPr>
          <w:rFonts w:cs="Times New Roman"/>
          <w:color w:val="000000"/>
        </w:rPr>
        <w:t>romised L</w:t>
      </w:r>
      <w:r w:rsidRPr="008B76A9">
        <w:rPr>
          <w:rFonts w:cs="Times New Roman"/>
          <w:color w:val="000000"/>
        </w:rPr>
        <w:t xml:space="preserve">and and the </w:t>
      </w:r>
      <w:r w:rsidR="00336495">
        <w:rPr>
          <w:rFonts w:cs="Times New Roman"/>
          <w:color w:val="000000"/>
        </w:rPr>
        <w:t>P</w:t>
      </w:r>
      <w:r w:rsidRPr="008B76A9">
        <w:rPr>
          <w:rFonts w:cs="Times New Roman"/>
          <w:color w:val="000000"/>
        </w:rPr>
        <w:t>atriarchs</w:t>
      </w:r>
      <w:r w:rsidR="00825FC1">
        <w:rPr>
          <w:rFonts w:cs="Times New Roman"/>
          <w:color w:val="000000"/>
        </w:rPr>
        <w:t>.</w:t>
      </w:r>
    </w:p>
    <w:p w14:paraId="4FD7755C" w14:textId="0B2767C4" w:rsidR="00CF2CB8" w:rsidRDefault="00805158" w:rsidP="00CF2CB8">
      <w:pPr>
        <w:pStyle w:val="ListParagraph"/>
        <w:numPr>
          <w:ilvl w:val="1"/>
          <w:numId w:val="5"/>
        </w:numPr>
        <w:autoSpaceDE w:val="0"/>
        <w:autoSpaceDN w:val="0"/>
        <w:adjustRightInd w:val="0"/>
        <w:rPr>
          <w:rFonts w:cs="Times New Roman"/>
          <w:color w:val="000000"/>
        </w:rPr>
      </w:pPr>
      <w:r w:rsidRPr="008B76A9">
        <w:rPr>
          <w:rFonts w:cs="Times New Roman"/>
          <w:color w:val="000000"/>
        </w:rPr>
        <w:t>Egypt (Joseph and Moses)</w:t>
      </w:r>
      <w:r w:rsidR="00825FC1">
        <w:rPr>
          <w:rFonts w:cs="Times New Roman"/>
          <w:color w:val="000000"/>
        </w:rPr>
        <w:t>.</w:t>
      </w:r>
    </w:p>
    <w:p w14:paraId="430C6E05" w14:textId="01C47105" w:rsidR="00CF2CB8" w:rsidRDefault="00805158" w:rsidP="00CF2CB8">
      <w:pPr>
        <w:pStyle w:val="ListParagraph"/>
        <w:numPr>
          <w:ilvl w:val="1"/>
          <w:numId w:val="5"/>
        </w:numPr>
        <w:autoSpaceDE w:val="0"/>
        <w:autoSpaceDN w:val="0"/>
        <w:adjustRightInd w:val="0"/>
        <w:rPr>
          <w:rFonts w:cs="Times New Roman"/>
          <w:color w:val="000000"/>
        </w:rPr>
      </w:pPr>
      <w:r w:rsidRPr="00CF2CB8">
        <w:rPr>
          <w:rFonts w:cs="Times New Roman"/>
          <w:color w:val="000000"/>
        </w:rPr>
        <w:t>The wilderness (Moses)</w:t>
      </w:r>
      <w:r w:rsidR="00825FC1">
        <w:rPr>
          <w:rFonts w:cs="Times New Roman"/>
          <w:color w:val="000000"/>
        </w:rPr>
        <w:t>.</w:t>
      </w:r>
    </w:p>
    <w:p w14:paraId="17F89665" w14:textId="683083BD" w:rsidR="00CF2CB8" w:rsidRDefault="00805158" w:rsidP="00CF2CB8">
      <w:pPr>
        <w:pStyle w:val="ListParagraph"/>
        <w:numPr>
          <w:ilvl w:val="1"/>
          <w:numId w:val="5"/>
        </w:numPr>
        <w:autoSpaceDE w:val="0"/>
        <w:autoSpaceDN w:val="0"/>
        <w:adjustRightInd w:val="0"/>
        <w:rPr>
          <w:rFonts w:cs="Times New Roman"/>
          <w:color w:val="000000"/>
        </w:rPr>
      </w:pPr>
      <w:r w:rsidRPr="00CF2CB8">
        <w:rPr>
          <w:rFonts w:cs="Times New Roman"/>
          <w:color w:val="000000"/>
        </w:rPr>
        <w:t>The land of the Canaanites and Philistines (Joshua and Judges)</w:t>
      </w:r>
      <w:r w:rsidR="00825FC1">
        <w:rPr>
          <w:rFonts w:cs="Times New Roman"/>
          <w:color w:val="000000"/>
        </w:rPr>
        <w:t>.</w:t>
      </w:r>
    </w:p>
    <w:p w14:paraId="43B18DA2" w14:textId="283AC8F9" w:rsidR="00CF2CB8" w:rsidRDefault="00805158" w:rsidP="00CF2CB8">
      <w:pPr>
        <w:pStyle w:val="ListParagraph"/>
        <w:numPr>
          <w:ilvl w:val="1"/>
          <w:numId w:val="5"/>
        </w:numPr>
        <w:autoSpaceDE w:val="0"/>
        <w:autoSpaceDN w:val="0"/>
        <w:adjustRightInd w:val="0"/>
        <w:rPr>
          <w:rFonts w:cs="Times New Roman"/>
          <w:color w:val="000000"/>
        </w:rPr>
      </w:pPr>
      <w:r w:rsidRPr="00CF2CB8">
        <w:rPr>
          <w:rFonts w:cs="Times New Roman"/>
          <w:color w:val="000000"/>
        </w:rPr>
        <w:t>Judah— Saul and David</w:t>
      </w:r>
      <w:r w:rsidR="00825FC1">
        <w:rPr>
          <w:rFonts w:cs="Times New Roman"/>
          <w:color w:val="000000"/>
        </w:rPr>
        <w:t>.</w:t>
      </w:r>
    </w:p>
    <w:p w14:paraId="48F5F1AC" w14:textId="723CC4BB" w:rsidR="00CF2CB8" w:rsidRDefault="00805158" w:rsidP="00CF2CB8">
      <w:pPr>
        <w:pStyle w:val="ListParagraph"/>
        <w:numPr>
          <w:ilvl w:val="1"/>
          <w:numId w:val="5"/>
        </w:numPr>
        <w:autoSpaceDE w:val="0"/>
        <w:autoSpaceDN w:val="0"/>
        <w:adjustRightInd w:val="0"/>
        <w:rPr>
          <w:rFonts w:cs="Times New Roman"/>
          <w:color w:val="000000"/>
        </w:rPr>
      </w:pPr>
      <w:r w:rsidRPr="00CF2CB8">
        <w:rPr>
          <w:rFonts w:cs="Times New Roman"/>
          <w:color w:val="000000"/>
        </w:rPr>
        <w:t xml:space="preserve"> Israel—- Solomon and Kings</w:t>
      </w:r>
      <w:r w:rsidR="00825FC1">
        <w:rPr>
          <w:rFonts w:cs="Times New Roman"/>
          <w:color w:val="000000"/>
        </w:rPr>
        <w:t>.</w:t>
      </w:r>
    </w:p>
    <w:p w14:paraId="12916CAD" w14:textId="205436B1" w:rsidR="00CF2CB8" w:rsidRDefault="00805158" w:rsidP="00CF2CB8">
      <w:pPr>
        <w:pStyle w:val="ListParagraph"/>
        <w:numPr>
          <w:ilvl w:val="1"/>
          <w:numId w:val="5"/>
        </w:numPr>
        <w:autoSpaceDE w:val="0"/>
        <w:autoSpaceDN w:val="0"/>
        <w:adjustRightInd w:val="0"/>
        <w:rPr>
          <w:rFonts w:cs="Times New Roman"/>
          <w:color w:val="000000"/>
        </w:rPr>
      </w:pPr>
      <w:r w:rsidRPr="00CF2CB8">
        <w:rPr>
          <w:rFonts w:cs="Times New Roman"/>
          <w:color w:val="000000"/>
        </w:rPr>
        <w:t>Assyria, Babylon and Persia</w:t>
      </w:r>
      <w:r w:rsidR="00825FC1">
        <w:rPr>
          <w:rFonts w:cs="Times New Roman"/>
          <w:color w:val="000000"/>
        </w:rPr>
        <w:t>.</w:t>
      </w:r>
    </w:p>
    <w:p w14:paraId="1EBCC0BE" w14:textId="168F688C" w:rsidR="00CF2CB8" w:rsidRDefault="00805158" w:rsidP="00245D10">
      <w:pPr>
        <w:pStyle w:val="ListParagraph"/>
        <w:numPr>
          <w:ilvl w:val="1"/>
          <w:numId w:val="5"/>
        </w:numPr>
        <w:autoSpaceDE w:val="0"/>
        <w:autoSpaceDN w:val="0"/>
        <w:adjustRightInd w:val="0"/>
        <w:rPr>
          <w:rFonts w:cs="Times New Roman"/>
          <w:color w:val="000000"/>
        </w:rPr>
      </w:pPr>
      <w:r w:rsidRPr="00CF2CB8">
        <w:rPr>
          <w:rFonts w:cs="Times New Roman"/>
          <w:color w:val="000000"/>
        </w:rPr>
        <w:t>Galilee and the Greeks</w:t>
      </w:r>
      <w:r w:rsidR="00825FC1">
        <w:rPr>
          <w:rFonts w:cs="Times New Roman"/>
          <w:color w:val="000000"/>
        </w:rPr>
        <w:t>.</w:t>
      </w:r>
    </w:p>
    <w:p w14:paraId="16AA6D6C" w14:textId="77777777" w:rsidR="00990562" w:rsidRDefault="00990562" w:rsidP="00990562">
      <w:pPr>
        <w:pStyle w:val="ListParagraph"/>
        <w:autoSpaceDE w:val="0"/>
        <w:autoSpaceDN w:val="0"/>
        <w:adjustRightInd w:val="0"/>
        <w:ind w:left="1440"/>
        <w:rPr>
          <w:rFonts w:cs="Times New Roman"/>
          <w:color w:val="000000"/>
        </w:rPr>
      </w:pPr>
    </w:p>
    <w:p w14:paraId="369CBB4B" w14:textId="5E6A5863" w:rsidR="00CF2CB8" w:rsidRPr="00CF2CB8" w:rsidRDefault="002561CE" w:rsidP="00245D10">
      <w:pPr>
        <w:pStyle w:val="ListParagraph"/>
        <w:numPr>
          <w:ilvl w:val="0"/>
          <w:numId w:val="5"/>
        </w:numPr>
        <w:autoSpaceDE w:val="0"/>
        <w:autoSpaceDN w:val="0"/>
        <w:adjustRightInd w:val="0"/>
        <w:rPr>
          <w:rFonts w:cs="Times New Roman"/>
          <w:color w:val="000000"/>
        </w:rPr>
      </w:pPr>
      <w:r w:rsidRPr="00CF2CB8">
        <w:rPr>
          <w:rFonts w:cs="Times New Roman"/>
          <w:b/>
          <w:bCs/>
          <w:color w:val="000000"/>
        </w:rPr>
        <w:t xml:space="preserve">WHY DOES THIS MATTER? </w:t>
      </w:r>
    </w:p>
    <w:p w14:paraId="31B3BA53" w14:textId="255AE242" w:rsidR="00CF2CB8" w:rsidRDefault="00245D10" w:rsidP="00245D10">
      <w:pPr>
        <w:pStyle w:val="ListParagraph"/>
        <w:numPr>
          <w:ilvl w:val="1"/>
          <w:numId w:val="5"/>
        </w:numPr>
        <w:autoSpaceDE w:val="0"/>
        <w:autoSpaceDN w:val="0"/>
        <w:adjustRightInd w:val="0"/>
        <w:rPr>
          <w:rFonts w:cs="Times New Roman"/>
          <w:color w:val="000000"/>
        </w:rPr>
      </w:pPr>
      <w:r w:rsidRPr="00CF2CB8">
        <w:rPr>
          <w:rFonts w:cs="Times New Roman"/>
          <w:color w:val="000000"/>
        </w:rPr>
        <w:t>They lived in a culture-- We live in a culture</w:t>
      </w:r>
      <w:r w:rsidR="00825FC1">
        <w:rPr>
          <w:rFonts w:cs="Times New Roman"/>
          <w:color w:val="000000"/>
        </w:rPr>
        <w:t>.</w:t>
      </w:r>
    </w:p>
    <w:p w14:paraId="4EAFF53B" w14:textId="56FFCC55" w:rsidR="00245D10" w:rsidRDefault="00245D10" w:rsidP="00245D10">
      <w:pPr>
        <w:pStyle w:val="ListParagraph"/>
        <w:numPr>
          <w:ilvl w:val="1"/>
          <w:numId w:val="5"/>
        </w:numPr>
        <w:autoSpaceDE w:val="0"/>
        <w:autoSpaceDN w:val="0"/>
        <w:adjustRightInd w:val="0"/>
        <w:rPr>
          <w:rFonts w:cs="Times New Roman"/>
          <w:color w:val="000000"/>
        </w:rPr>
      </w:pPr>
      <w:r w:rsidRPr="00CF2CB8">
        <w:rPr>
          <w:rFonts w:cs="Times New Roman"/>
          <w:color w:val="000000"/>
        </w:rPr>
        <w:t xml:space="preserve">How did the people of God engage the culture around them and how did it engage them? </w:t>
      </w:r>
    </w:p>
    <w:p w14:paraId="2E4EC2FB" w14:textId="443FF3EA" w:rsidR="00CF2CB8" w:rsidRDefault="00CF2CB8" w:rsidP="00245D10">
      <w:pPr>
        <w:pStyle w:val="ListParagraph"/>
        <w:numPr>
          <w:ilvl w:val="1"/>
          <w:numId w:val="5"/>
        </w:numPr>
        <w:autoSpaceDE w:val="0"/>
        <w:autoSpaceDN w:val="0"/>
        <w:adjustRightInd w:val="0"/>
        <w:rPr>
          <w:rFonts w:cs="Times New Roman"/>
          <w:color w:val="000000"/>
        </w:rPr>
      </w:pPr>
      <w:r>
        <w:rPr>
          <w:rFonts w:cs="Times New Roman"/>
          <w:color w:val="000000"/>
        </w:rPr>
        <w:t xml:space="preserve">Those Cultures are still here. </w:t>
      </w:r>
    </w:p>
    <w:p w14:paraId="647D3A89" w14:textId="2AA6B6D9" w:rsidR="00336495" w:rsidRDefault="00336495" w:rsidP="00245D10">
      <w:pPr>
        <w:pStyle w:val="ListParagraph"/>
        <w:numPr>
          <w:ilvl w:val="1"/>
          <w:numId w:val="5"/>
        </w:numPr>
        <w:autoSpaceDE w:val="0"/>
        <w:autoSpaceDN w:val="0"/>
        <w:adjustRightInd w:val="0"/>
        <w:rPr>
          <w:rFonts w:cs="Times New Roman"/>
          <w:color w:val="000000"/>
        </w:rPr>
      </w:pPr>
      <w:r>
        <w:rPr>
          <w:rFonts w:cs="Times New Roman"/>
          <w:color w:val="000000"/>
        </w:rPr>
        <w:t>Challenges and Opportunities</w:t>
      </w:r>
      <w:r w:rsidR="00825FC1">
        <w:rPr>
          <w:rFonts w:cs="Times New Roman"/>
          <w:color w:val="000000"/>
        </w:rPr>
        <w:t>.</w:t>
      </w:r>
    </w:p>
    <w:p w14:paraId="2CB3AE34" w14:textId="58C17780" w:rsidR="00BB158D" w:rsidRDefault="00BB158D" w:rsidP="00245D10">
      <w:pPr>
        <w:pStyle w:val="ListParagraph"/>
        <w:numPr>
          <w:ilvl w:val="1"/>
          <w:numId w:val="5"/>
        </w:numPr>
        <w:autoSpaceDE w:val="0"/>
        <w:autoSpaceDN w:val="0"/>
        <w:adjustRightInd w:val="0"/>
        <w:rPr>
          <w:rFonts w:cs="Times New Roman"/>
          <w:color w:val="000000"/>
        </w:rPr>
      </w:pPr>
      <w:r>
        <w:rPr>
          <w:rFonts w:cs="Times New Roman"/>
          <w:color w:val="000000"/>
        </w:rPr>
        <w:t>The Gospel before the Gospel</w:t>
      </w:r>
      <w:r w:rsidR="00825FC1">
        <w:rPr>
          <w:rFonts w:cs="Times New Roman"/>
          <w:color w:val="000000"/>
        </w:rPr>
        <w:t>.</w:t>
      </w:r>
    </w:p>
    <w:p w14:paraId="41260708" w14:textId="11124D15" w:rsidR="00BB158D" w:rsidRPr="00CF2CB8" w:rsidRDefault="00BB158D" w:rsidP="00245D10">
      <w:pPr>
        <w:pStyle w:val="ListParagraph"/>
        <w:numPr>
          <w:ilvl w:val="1"/>
          <w:numId w:val="5"/>
        </w:numPr>
        <w:autoSpaceDE w:val="0"/>
        <w:autoSpaceDN w:val="0"/>
        <w:adjustRightInd w:val="0"/>
        <w:rPr>
          <w:rFonts w:cs="Times New Roman"/>
          <w:color w:val="000000"/>
        </w:rPr>
      </w:pPr>
      <w:r>
        <w:rPr>
          <w:rFonts w:cs="Times New Roman"/>
          <w:color w:val="000000"/>
        </w:rPr>
        <w:t>Connecting History and Heart</w:t>
      </w:r>
      <w:r w:rsidR="00825FC1">
        <w:rPr>
          <w:rFonts w:cs="Times New Roman"/>
          <w:color w:val="000000"/>
        </w:rPr>
        <w:t>.</w:t>
      </w:r>
    </w:p>
    <w:p w14:paraId="4F5FA4B6" w14:textId="77777777" w:rsidR="00245D10" w:rsidRPr="00245D10" w:rsidRDefault="00245D10" w:rsidP="00245D10">
      <w:pPr>
        <w:autoSpaceDE w:val="0"/>
        <w:autoSpaceDN w:val="0"/>
        <w:adjustRightInd w:val="0"/>
        <w:rPr>
          <w:rFonts w:cs="Times New Roman"/>
          <w:color w:val="000000"/>
        </w:rPr>
      </w:pPr>
    </w:p>
    <w:p w14:paraId="4FC2EA62" w14:textId="77777777" w:rsidR="00805158" w:rsidRDefault="00805158" w:rsidP="00281EDA">
      <w:pPr>
        <w:ind w:left="720"/>
      </w:pPr>
    </w:p>
    <w:sectPr w:rsidR="00805158" w:rsidSect="00CC4EFC">
      <w:pgSz w:w="12240" w:h="15840"/>
      <w:pgMar w:top="7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C464" w14:textId="77777777" w:rsidR="005F4F31" w:rsidRDefault="005F4F31" w:rsidP="00805158">
      <w:r>
        <w:separator/>
      </w:r>
    </w:p>
  </w:endnote>
  <w:endnote w:type="continuationSeparator" w:id="0">
    <w:p w14:paraId="1AD2F0DC" w14:textId="77777777" w:rsidR="005F4F31" w:rsidRDefault="005F4F31" w:rsidP="0080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B300" w14:textId="77777777" w:rsidR="005F4F31" w:rsidRDefault="005F4F31" w:rsidP="00805158">
      <w:r>
        <w:separator/>
      </w:r>
    </w:p>
  </w:footnote>
  <w:footnote w:type="continuationSeparator" w:id="0">
    <w:p w14:paraId="0427B78C" w14:textId="77777777" w:rsidR="005F4F31" w:rsidRDefault="005F4F31" w:rsidP="00805158">
      <w:r>
        <w:continuationSeparator/>
      </w:r>
    </w:p>
  </w:footnote>
  <w:footnote w:id="1">
    <w:p w14:paraId="17B17AD8" w14:textId="77777777" w:rsidR="00250AE3" w:rsidRDefault="00250AE3" w:rsidP="00250AE3">
      <w:r>
        <w:rPr>
          <w:vertAlign w:val="superscript"/>
        </w:rPr>
        <w:footnoteRef/>
      </w:r>
      <w:r>
        <w:t xml:space="preserve"> </w:t>
      </w:r>
      <w:hyperlink r:id="rId1" w:history="1">
        <w:r>
          <w:rPr>
            <w:i/>
            <w:color w:val="0000FF"/>
            <w:u w:val="single"/>
          </w:rPr>
          <w:t>The Holy Bible: English Standard Version</w:t>
        </w:r>
      </w:hyperlink>
      <w:r>
        <w:t>. (2016). (Ge 12:1–2). Wheaton, IL: Crossway Bibles.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236AFA"/>
    <w:multiLevelType w:val="hybridMultilevel"/>
    <w:tmpl w:val="78E43D9E"/>
    <w:lvl w:ilvl="0" w:tplc="E7962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5CA"/>
    <w:multiLevelType w:val="hybridMultilevel"/>
    <w:tmpl w:val="2D020F0A"/>
    <w:lvl w:ilvl="0" w:tplc="2F009B62">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01005"/>
    <w:multiLevelType w:val="hybridMultilevel"/>
    <w:tmpl w:val="A95CB5FA"/>
    <w:lvl w:ilvl="0" w:tplc="E7962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11ED5"/>
    <w:multiLevelType w:val="hybridMultilevel"/>
    <w:tmpl w:val="377A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F10C6"/>
    <w:multiLevelType w:val="hybridMultilevel"/>
    <w:tmpl w:val="68481D86"/>
    <w:lvl w:ilvl="0" w:tplc="E7962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F4"/>
    <w:rsid w:val="0016499A"/>
    <w:rsid w:val="00213ECE"/>
    <w:rsid w:val="00245D10"/>
    <w:rsid w:val="00250AE3"/>
    <w:rsid w:val="002561CE"/>
    <w:rsid w:val="00281EDA"/>
    <w:rsid w:val="003113B4"/>
    <w:rsid w:val="00336495"/>
    <w:rsid w:val="003449DF"/>
    <w:rsid w:val="00387391"/>
    <w:rsid w:val="00436BA2"/>
    <w:rsid w:val="004476B9"/>
    <w:rsid w:val="00461FF4"/>
    <w:rsid w:val="0056729B"/>
    <w:rsid w:val="005F4F31"/>
    <w:rsid w:val="006B29EC"/>
    <w:rsid w:val="007D5B56"/>
    <w:rsid w:val="00805158"/>
    <w:rsid w:val="00825FC1"/>
    <w:rsid w:val="008A7740"/>
    <w:rsid w:val="008B76A9"/>
    <w:rsid w:val="008D12D6"/>
    <w:rsid w:val="009414D6"/>
    <w:rsid w:val="00972F2D"/>
    <w:rsid w:val="00990562"/>
    <w:rsid w:val="00A43B68"/>
    <w:rsid w:val="00A65D26"/>
    <w:rsid w:val="00AC2220"/>
    <w:rsid w:val="00BB158D"/>
    <w:rsid w:val="00BD3F68"/>
    <w:rsid w:val="00CC4EFC"/>
    <w:rsid w:val="00CF0344"/>
    <w:rsid w:val="00CF2CB8"/>
    <w:rsid w:val="00D07E82"/>
    <w:rsid w:val="00FC5534"/>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5712"/>
  <w15:chartTrackingRefBased/>
  <w15:docId w15:val="{4083C493-596F-CC48-917C-D62AAA6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29EC"/>
    <w:rPr>
      <w:rFonts w:ascii=".AppleSystemUIFont" w:eastAsia="Times New Roman" w:hAnsi=".AppleSystemUIFont" w:cs="Times New Roman"/>
      <w:sz w:val="20"/>
      <w:szCs w:val="20"/>
    </w:rPr>
  </w:style>
  <w:style w:type="character" w:customStyle="1" w:styleId="apple-converted-space">
    <w:name w:val="apple-converted-space"/>
    <w:basedOn w:val="DefaultParagraphFont"/>
    <w:rsid w:val="006B29EC"/>
  </w:style>
  <w:style w:type="paragraph" w:styleId="FootnoteText">
    <w:name w:val="footnote text"/>
    <w:basedOn w:val="Normal"/>
    <w:link w:val="FootnoteTextChar"/>
    <w:uiPriority w:val="99"/>
    <w:semiHidden/>
    <w:unhideWhenUsed/>
    <w:rsid w:val="00805158"/>
    <w:rPr>
      <w:sz w:val="20"/>
      <w:szCs w:val="20"/>
    </w:rPr>
  </w:style>
  <w:style w:type="character" w:customStyle="1" w:styleId="FootnoteTextChar">
    <w:name w:val="Footnote Text Char"/>
    <w:basedOn w:val="DefaultParagraphFont"/>
    <w:link w:val="FootnoteText"/>
    <w:uiPriority w:val="99"/>
    <w:semiHidden/>
    <w:rsid w:val="00805158"/>
    <w:rPr>
      <w:rFonts w:ascii="Times New Roman" w:hAnsi="Times New Roman"/>
      <w:sz w:val="20"/>
      <w:szCs w:val="20"/>
    </w:rPr>
  </w:style>
  <w:style w:type="character" w:styleId="FootnoteReference">
    <w:name w:val="footnote reference"/>
    <w:basedOn w:val="DefaultParagraphFont"/>
    <w:uiPriority w:val="99"/>
    <w:semiHidden/>
    <w:unhideWhenUsed/>
    <w:rsid w:val="00805158"/>
    <w:rPr>
      <w:vertAlign w:val="superscript"/>
    </w:rPr>
  </w:style>
  <w:style w:type="character" w:styleId="Hyperlink">
    <w:name w:val="Hyperlink"/>
    <w:basedOn w:val="DefaultParagraphFont"/>
    <w:uiPriority w:val="99"/>
    <w:unhideWhenUsed/>
    <w:rsid w:val="00805158"/>
    <w:rPr>
      <w:color w:val="0563C1" w:themeColor="hyperlink"/>
      <w:u w:val="single"/>
    </w:rPr>
  </w:style>
  <w:style w:type="character" w:customStyle="1" w:styleId="UnresolvedMention">
    <w:name w:val="Unresolved Mention"/>
    <w:basedOn w:val="DefaultParagraphFont"/>
    <w:uiPriority w:val="99"/>
    <w:semiHidden/>
    <w:unhideWhenUsed/>
    <w:rsid w:val="00805158"/>
    <w:rPr>
      <w:color w:val="605E5C"/>
      <w:shd w:val="clear" w:color="auto" w:fill="E1DFDD"/>
    </w:rPr>
  </w:style>
  <w:style w:type="paragraph" w:styleId="ListParagraph">
    <w:name w:val="List Paragraph"/>
    <w:basedOn w:val="Normal"/>
    <w:uiPriority w:val="34"/>
    <w:qFormat/>
    <w:rsid w:val="00387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2422">
      <w:bodyDiv w:val="1"/>
      <w:marLeft w:val="0"/>
      <w:marRight w:val="0"/>
      <w:marTop w:val="0"/>
      <w:marBottom w:val="0"/>
      <w:divBdr>
        <w:top w:val="none" w:sz="0" w:space="0" w:color="auto"/>
        <w:left w:val="none" w:sz="0" w:space="0" w:color="auto"/>
        <w:bottom w:val="none" w:sz="0" w:space="0" w:color="auto"/>
        <w:right w:val="none" w:sz="0" w:space="0" w:color="auto"/>
      </w:divBdr>
    </w:div>
    <w:div w:id="1305618641">
      <w:bodyDiv w:val="1"/>
      <w:marLeft w:val="0"/>
      <w:marRight w:val="0"/>
      <w:marTop w:val="0"/>
      <w:marBottom w:val="0"/>
      <w:divBdr>
        <w:top w:val="none" w:sz="0" w:space="0" w:color="auto"/>
        <w:left w:val="none" w:sz="0" w:space="0" w:color="auto"/>
        <w:bottom w:val="none" w:sz="0" w:space="0" w:color="auto"/>
        <w:right w:val="none" w:sz="0" w:space="0" w:color="auto"/>
      </w:divBdr>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Ge12.1&amp;off=18&amp;ctx=The+Call+of+Abram%0a~12%C2%A0Now+m%EF%BB%BFthe+Lord+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5</cp:revision>
  <dcterms:created xsi:type="dcterms:W3CDTF">2022-08-31T20:02:00Z</dcterms:created>
  <dcterms:modified xsi:type="dcterms:W3CDTF">2022-08-31T20:15:00Z</dcterms:modified>
</cp:coreProperties>
</file>