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14" w:rsidRDefault="00440890" w:rsidP="00244F5E">
      <w:pPr>
        <w:ind w:left="360"/>
        <w:jc w:val="center"/>
        <w:rPr>
          <w:rFonts w:ascii="Copperplate Gothic Bold" w:hAnsi="Copperplate Gothic Bold"/>
          <w:smallCaps/>
          <w:noProof/>
          <w:sz w:val="52"/>
          <w:szCs w:val="52"/>
        </w:rPr>
      </w:pPr>
      <w:r>
        <w:rPr>
          <w:rFonts w:ascii="Copperplate Gothic Bold" w:hAnsi="Copperplate Gothic Bold"/>
          <w:smallCaps/>
          <w:noProof/>
          <w:sz w:val="52"/>
          <w:szCs w:val="52"/>
        </w:rPr>
        <w:drawing>
          <wp:inline distT="0" distB="0" distL="0" distR="0">
            <wp:extent cx="3166745" cy="1191260"/>
            <wp:effectExtent l="19050" t="0" r="0" b="0"/>
            <wp:docPr id="1" name="Picture 1" descr="C:\Users\bobf\Downloads\cov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f\Downloads\cover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6" b="17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5E" w:rsidRDefault="00244F5E" w:rsidP="006A5A14">
      <w:pPr>
        <w:ind w:left="360"/>
        <w:rPr>
          <w:b/>
          <w:smallCaps/>
        </w:rPr>
      </w:pPr>
    </w:p>
    <w:p w:rsidR="00774EF8" w:rsidRPr="00774EF8" w:rsidRDefault="00244F5E" w:rsidP="00774EF8">
      <w:pPr>
        <w:jc w:val="center"/>
        <w:rPr>
          <w:rFonts w:ascii="Century Gothic" w:eastAsia="Times New Roman" w:hAnsi="Century Gothic"/>
        </w:rPr>
      </w:pPr>
      <w:r w:rsidRPr="00774EF8">
        <w:rPr>
          <w:rFonts w:ascii="Century Gothic" w:hAnsi="Century Gothic" w:cs="Calibri Light"/>
        </w:rPr>
        <w:t xml:space="preserve">Episode </w:t>
      </w:r>
      <w:r w:rsidR="00774EF8" w:rsidRPr="00774EF8">
        <w:rPr>
          <w:rFonts w:ascii="Century Gothic" w:hAnsi="Century Gothic" w:cs="Calibri Light"/>
        </w:rPr>
        <w:t>2</w:t>
      </w:r>
      <w:r w:rsidRPr="00774EF8">
        <w:rPr>
          <w:rFonts w:ascii="Century Gothic" w:hAnsi="Century Gothic" w:cs="Calibri Light"/>
        </w:rPr>
        <w:t xml:space="preserve">: </w:t>
      </w:r>
      <w:r w:rsidR="00774EF8" w:rsidRPr="00774EF8">
        <w:rPr>
          <w:rFonts w:ascii="Century Gothic" w:eastAsia="Times New Roman" w:hAnsi="Century Gothic"/>
        </w:rPr>
        <w:t>Goodbye to Moses: An Overview of Deuteronomy</w:t>
      </w:r>
    </w:p>
    <w:p w:rsidR="00244F5E" w:rsidRPr="0053615F" w:rsidRDefault="00244F5E" w:rsidP="00934D3D">
      <w:pPr>
        <w:rPr>
          <w:b/>
          <w:smallCaps/>
        </w:rPr>
      </w:pPr>
    </w:p>
    <w:p w:rsidR="00774EF8" w:rsidRPr="00B230FC" w:rsidRDefault="00774EF8" w:rsidP="00774EF8">
      <w:pPr>
        <w:ind w:left="360"/>
        <w:rPr>
          <w:sz w:val="22"/>
          <w:szCs w:val="22"/>
        </w:rPr>
      </w:pPr>
    </w:p>
    <w:p w:rsidR="00774EF8" w:rsidRPr="00B230FC" w:rsidRDefault="0062781F" w:rsidP="00774EF8">
      <w:pPr>
        <w:pStyle w:val="ListParagraph"/>
        <w:numPr>
          <w:ilvl w:val="0"/>
          <w:numId w:val="7"/>
        </w:numPr>
        <w:rPr>
          <w:b/>
          <w:smallCaps/>
          <w:sz w:val="22"/>
          <w:szCs w:val="22"/>
        </w:rPr>
      </w:pPr>
      <w:r w:rsidRPr="00B230FC">
        <w:rPr>
          <w:b/>
          <w:smallCaps/>
          <w:sz w:val="22"/>
          <w:szCs w:val="22"/>
        </w:rPr>
        <w:t xml:space="preserve">ISRAEL GETS A “DO-OVER.” </w:t>
      </w:r>
    </w:p>
    <w:p w:rsidR="00774EF8" w:rsidRPr="00B230FC" w:rsidRDefault="0062781F" w:rsidP="00774EF8">
      <w:pPr>
        <w:pStyle w:val="ListParagraph"/>
        <w:numPr>
          <w:ilvl w:val="0"/>
          <w:numId w:val="7"/>
        </w:numPr>
        <w:rPr>
          <w:b/>
          <w:smallCaps/>
          <w:sz w:val="22"/>
          <w:szCs w:val="22"/>
        </w:rPr>
      </w:pPr>
      <w:r w:rsidRPr="00B230FC">
        <w:rPr>
          <w:b/>
          <w:smallCaps/>
          <w:sz w:val="22"/>
          <w:szCs w:val="22"/>
        </w:rPr>
        <w:t xml:space="preserve">OVERVIEW: THE BOOK OF DEUTERONOMY </w:t>
      </w:r>
    </w:p>
    <w:p w:rsidR="00774EF8" w:rsidRPr="00B230FC" w:rsidRDefault="0062781F" w:rsidP="00774EF8">
      <w:pPr>
        <w:pStyle w:val="ListParagraph"/>
        <w:numPr>
          <w:ilvl w:val="0"/>
          <w:numId w:val="7"/>
        </w:numPr>
        <w:rPr>
          <w:b/>
          <w:smallCaps/>
          <w:sz w:val="22"/>
          <w:szCs w:val="22"/>
        </w:rPr>
      </w:pPr>
      <w:r w:rsidRPr="00B230FC">
        <w:rPr>
          <w:b/>
          <w:smallCaps/>
          <w:sz w:val="22"/>
          <w:szCs w:val="22"/>
        </w:rPr>
        <w:t>REBOOTING THE COVENANT</w:t>
      </w:r>
    </w:p>
    <w:p w:rsidR="00774EF8" w:rsidRPr="00BD1AC7" w:rsidRDefault="00774EF8" w:rsidP="00774EF8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BD1AC7">
        <w:rPr>
          <w:sz w:val="22"/>
          <w:szCs w:val="22"/>
        </w:rPr>
        <w:t>Read 1:1-6. The bulk of Deuteronomy is the speech of Moses to Israel in the plains of Moab at the end of the 40-year wilderness period and immediately preceding the conquest under Joshua.</w:t>
      </w:r>
    </w:p>
    <w:p w:rsidR="00774EF8" w:rsidRPr="00BD1AC7" w:rsidRDefault="00774EF8" w:rsidP="00774EF8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BD1AC7">
        <w:rPr>
          <w:b/>
          <w:i/>
          <w:sz w:val="22"/>
          <w:szCs w:val="22"/>
        </w:rPr>
        <w:t>Kadesh-</w:t>
      </w:r>
      <w:proofErr w:type="spellStart"/>
      <w:r w:rsidRPr="00BD1AC7">
        <w:rPr>
          <w:b/>
          <w:i/>
          <w:sz w:val="22"/>
          <w:szCs w:val="22"/>
        </w:rPr>
        <w:t>Barnea</w:t>
      </w:r>
      <w:proofErr w:type="spellEnd"/>
      <w:r w:rsidRPr="00BD1AC7">
        <w:rPr>
          <w:sz w:val="22"/>
          <w:szCs w:val="22"/>
        </w:rPr>
        <w:t xml:space="preserve"> </w:t>
      </w:r>
      <w:r w:rsidR="00B230FC">
        <w:rPr>
          <w:sz w:val="22"/>
          <w:szCs w:val="22"/>
        </w:rPr>
        <w:t xml:space="preserve">(Numbers 13-14) </w:t>
      </w:r>
      <w:proofErr w:type="gramStart"/>
      <w:r w:rsidRPr="00BD1AC7">
        <w:rPr>
          <w:sz w:val="22"/>
          <w:szCs w:val="22"/>
        </w:rPr>
        <w:t>The</w:t>
      </w:r>
      <w:proofErr w:type="gramEnd"/>
      <w:r w:rsidRPr="00BD1AC7">
        <w:rPr>
          <w:sz w:val="22"/>
          <w:szCs w:val="22"/>
        </w:rPr>
        <w:t xml:space="preserve"> people “chickened-out.” </w:t>
      </w:r>
    </w:p>
    <w:p w:rsidR="00774EF8" w:rsidRPr="00BD1AC7" w:rsidRDefault="00774EF8" w:rsidP="00774EF8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BD1AC7">
        <w:rPr>
          <w:sz w:val="22"/>
          <w:szCs w:val="22"/>
        </w:rPr>
        <w:t xml:space="preserve">Even after God had shown him the terror of his wrath and the might of his hand in Egypt—crushing Pharaoh with plague and death, parting the </w:t>
      </w:r>
      <w:r w:rsidR="00667E01">
        <w:rPr>
          <w:sz w:val="22"/>
          <w:szCs w:val="22"/>
        </w:rPr>
        <w:t>Red S</w:t>
      </w:r>
      <w:r w:rsidRPr="00BD1AC7">
        <w:rPr>
          <w:sz w:val="22"/>
          <w:szCs w:val="22"/>
        </w:rPr>
        <w:t>ea and then leading them in a pillar of fire and smoke to victory after victory, they lost their nerve.</w:t>
      </w:r>
    </w:p>
    <w:p w:rsidR="00774EF8" w:rsidRPr="00BD1AC7" w:rsidRDefault="00774EF8" w:rsidP="00774EF8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0BD1AC7">
        <w:rPr>
          <w:sz w:val="22"/>
          <w:szCs w:val="22"/>
        </w:rPr>
        <w:t xml:space="preserve"> God declared that, for their lack of faith, they would wander in the wilderness until that entire generation had died. </w:t>
      </w:r>
    </w:p>
    <w:p w:rsidR="00774EF8" w:rsidRPr="0062781F" w:rsidRDefault="00774EF8" w:rsidP="0062781F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B230FC">
        <w:rPr>
          <w:b/>
          <w:bCs/>
          <w:i/>
          <w:iCs/>
          <w:sz w:val="22"/>
          <w:szCs w:val="22"/>
        </w:rPr>
        <w:t>The Wilderness</w:t>
      </w:r>
      <w:r w:rsidR="0062781F">
        <w:rPr>
          <w:b/>
          <w:bCs/>
          <w:i/>
          <w:iCs/>
          <w:sz w:val="22"/>
          <w:szCs w:val="22"/>
        </w:rPr>
        <w:t xml:space="preserve">: </w:t>
      </w:r>
      <w:r w:rsidR="0062781F">
        <w:rPr>
          <w:sz w:val="22"/>
          <w:szCs w:val="22"/>
        </w:rPr>
        <w:t>F</w:t>
      </w:r>
      <w:r w:rsidRPr="0062781F">
        <w:rPr>
          <w:sz w:val="22"/>
          <w:szCs w:val="22"/>
        </w:rPr>
        <w:t xml:space="preserve">our decades of </w:t>
      </w:r>
      <w:proofErr w:type="gramStart"/>
      <w:r w:rsidRPr="0062781F">
        <w:rPr>
          <w:sz w:val="22"/>
          <w:szCs w:val="22"/>
        </w:rPr>
        <w:t>war</w:t>
      </w:r>
      <w:proofErr w:type="gramEnd"/>
      <w:r w:rsidRPr="0062781F">
        <w:rPr>
          <w:sz w:val="22"/>
          <w:szCs w:val="22"/>
        </w:rPr>
        <w:t xml:space="preserve">… four decades of </w:t>
      </w:r>
      <w:r w:rsidR="0062781F">
        <w:rPr>
          <w:sz w:val="22"/>
          <w:szCs w:val="22"/>
        </w:rPr>
        <w:t>t</w:t>
      </w:r>
      <w:r w:rsidRPr="0062781F">
        <w:rPr>
          <w:sz w:val="22"/>
          <w:szCs w:val="22"/>
        </w:rPr>
        <w:t>emptation</w:t>
      </w:r>
      <w:r w:rsidR="0062781F">
        <w:rPr>
          <w:sz w:val="22"/>
          <w:szCs w:val="22"/>
        </w:rPr>
        <w:t>…</w:t>
      </w:r>
      <w:r w:rsidRPr="0062781F">
        <w:rPr>
          <w:sz w:val="22"/>
          <w:szCs w:val="22"/>
        </w:rPr>
        <w:t xml:space="preserve"> </w:t>
      </w:r>
      <w:r w:rsidR="0062781F">
        <w:rPr>
          <w:sz w:val="22"/>
          <w:szCs w:val="22"/>
        </w:rPr>
        <w:t>f</w:t>
      </w:r>
      <w:r w:rsidRPr="0062781F">
        <w:rPr>
          <w:sz w:val="22"/>
          <w:szCs w:val="22"/>
        </w:rPr>
        <w:t xml:space="preserve">our </w:t>
      </w:r>
      <w:r w:rsidR="00667E01">
        <w:rPr>
          <w:sz w:val="22"/>
          <w:szCs w:val="22"/>
        </w:rPr>
        <w:t>d</w:t>
      </w:r>
      <w:r w:rsidRPr="0062781F">
        <w:rPr>
          <w:sz w:val="22"/>
          <w:szCs w:val="22"/>
        </w:rPr>
        <w:t>ecades without a place to call their own</w:t>
      </w:r>
      <w:r w:rsidR="0062781F" w:rsidRPr="0062781F">
        <w:rPr>
          <w:sz w:val="22"/>
          <w:szCs w:val="22"/>
        </w:rPr>
        <w:t>…</w:t>
      </w:r>
      <w:r w:rsidRPr="0062781F">
        <w:rPr>
          <w:sz w:val="22"/>
          <w:szCs w:val="22"/>
        </w:rPr>
        <w:t>four decades of grumbling and complaining.</w:t>
      </w:r>
    </w:p>
    <w:p w:rsidR="00774EF8" w:rsidRPr="0062781F" w:rsidRDefault="00774EF8" w:rsidP="0062781F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BD1AC7">
        <w:rPr>
          <w:sz w:val="22"/>
          <w:szCs w:val="22"/>
        </w:rPr>
        <w:t xml:space="preserve">At the </w:t>
      </w:r>
      <w:r w:rsidR="00667E01">
        <w:rPr>
          <w:sz w:val="22"/>
          <w:szCs w:val="22"/>
        </w:rPr>
        <w:t>b</w:t>
      </w:r>
      <w:r w:rsidRPr="00BD1AC7">
        <w:rPr>
          <w:sz w:val="22"/>
          <w:szCs w:val="22"/>
        </w:rPr>
        <w:t xml:space="preserve">eginning of Deuteronomy, 40 years later, Israel was standing on the threshold of the </w:t>
      </w:r>
      <w:r w:rsidR="00667E01">
        <w:rPr>
          <w:sz w:val="22"/>
          <w:szCs w:val="22"/>
        </w:rPr>
        <w:t>P</w:t>
      </w:r>
      <w:r w:rsidRPr="00BD1AC7">
        <w:rPr>
          <w:sz w:val="22"/>
          <w:szCs w:val="22"/>
        </w:rPr>
        <w:t xml:space="preserve">romised </w:t>
      </w:r>
      <w:r w:rsidR="00667E01">
        <w:rPr>
          <w:sz w:val="22"/>
          <w:szCs w:val="22"/>
        </w:rPr>
        <w:t>L</w:t>
      </w:r>
      <w:r w:rsidRPr="00BD1AC7">
        <w:rPr>
          <w:sz w:val="22"/>
          <w:szCs w:val="22"/>
        </w:rPr>
        <w:t xml:space="preserve">and and Moses was addressing a New Generation of God’s people. </w:t>
      </w:r>
      <w:r w:rsidRPr="0062781F">
        <w:rPr>
          <w:sz w:val="22"/>
          <w:szCs w:val="22"/>
        </w:rPr>
        <w:t xml:space="preserve"> </w:t>
      </w:r>
    </w:p>
    <w:p w:rsidR="00774EF8" w:rsidRPr="0062781F" w:rsidRDefault="0062781F" w:rsidP="0062781F">
      <w:pPr>
        <w:pStyle w:val="ListParagraph"/>
        <w:numPr>
          <w:ilvl w:val="0"/>
          <w:numId w:val="7"/>
        </w:numPr>
        <w:rPr>
          <w:b/>
          <w:smallCaps/>
          <w:sz w:val="22"/>
          <w:szCs w:val="22"/>
        </w:rPr>
      </w:pPr>
      <w:r w:rsidRPr="0062781F">
        <w:rPr>
          <w:b/>
          <w:smallCaps/>
          <w:sz w:val="22"/>
          <w:szCs w:val="22"/>
        </w:rPr>
        <w:t xml:space="preserve">MOSES’ </w:t>
      </w:r>
      <w:r w:rsidR="007659C9">
        <w:rPr>
          <w:b/>
          <w:smallCaps/>
          <w:sz w:val="22"/>
          <w:szCs w:val="22"/>
        </w:rPr>
        <w:t>FIRST SPEECH</w:t>
      </w:r>
    </w:p>
    <w:p w:rsidR="00774EF8" w:rsidRPr="00BD1AC7" w:rsidRDefault="00667E01" w:rsidP="0062781F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First, h</w:t>
      </w:r>
      <w:r w:rsidR="00774EF8" w:rsidRPr="00BD1AC7">
        <w:rPr>
          <w:sz w:val="22"/>
          <w:szCs w:val="22"/>
        </w:rPr>
        <w:t xml:space="preserve">e said, </w:t>
      </w:r>
      <w:r w:rsidR="00774EF8" w:rsidRPr="00BD1AC7">
        <w:rPr>
          <w:b/>
          <w:sz w:val="22"/>
          <w:szCs w:val="22"/>
        </w:rPr>
        <w:t>God’s covenant, God’s law, and God’s promises are not just for your mothers and grandmothers, your fathers and grandfathers, your teachers and your ancestors. They are for you.</w:t>
      </w:r>
      <w:r w:rsidR="00774EF8" w:rsidRPr="00BD1AC7">
        <w:rPr>
          <w:sz w:val="22"/>
          <w:szCs w:val="22"/>
        </w:rPr>
        <w:t xml:space="preserve"> </w:t>
      </w:r>
    </w:p>
    <w:p w:rsidR="00774EF8" w:rsidRPr="00BD1AC7" w:rsidRDefault="00774EF8" w:rsidP="0062781F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BD1AC7">
        <w:rPr>
          <w:rFonts w:eastAsiaTheme="minorHAnsi"/>
          <w:i/>
          <w:sz w:val="22"/>
          <w:szCs w:val="22"/>
        </w:rPr>
        <w:t xml:space="preserve">“Hear, O Israel, the statutes and the rules that I speak in your hearing today, and you shall learn them and be careful to do them. </w:t>
      </w:r>
      <w:r w:rsidRPr="00BD1AC7">
        <w:rPr>
          <w:rFonts w:ascii="Arial" w:eastAsiaTheme="minorHAnsi" w:hAnsi="Arial"/>
          <w:b/>
          <w:i/>
          <w:sz w:val="22"/>
          <w:szCs w:val="22"/>
          <w:vertAlign w:val="superscript"/>
        </w:rPr>
        <w:t>2 </w:t>
      </w:r>
      <w:r w:rsidRPr="00BD1AC7">
        <w:rPr>
          <w:rFonts w:eastAsiaTheme="minorHAnsi"/>
          <w:i/>
          <w:sz w:val="22"/>
          <w:szCs w:val="22"/>
        </w:rPr>
        <w:t xml:space="preserve">The </w:t>
      </w:r>
      <w:r w:rsidRPr="00BD1AC7">
        <w:rPr>
          <w:rFonts w:eastAsiaTheme="minorHAnsi"/>
          <w:i/>
          <w:smallCaps/>
          <w:sz w:val="22"/>
          <w:szCs w:val="22"/>
        </w:rPr>
        <w:t>Lord</w:t>
      </w:r>
      <w:r w:rsidRPr="00BD1AC7">
        <w:rPr>
          <w:rFonts w:eastAsiaTheme="minorHAnsi"/>
          <w:i/>
          <w:sz w:val="22"/>
          <w:szCs w:val="22"/>
        </w:rPr>
        <w:t xml:space="preserve"> our God made a covenant with </w:t>
      </w:r>
      <w:r w:rsidRPr="00BD1AC7">
        <w:rPr>
          <w:rFonts w:eastAsiaTheme="minorHAnsi"/>
          <w:b/>
          <w:i/>
          <w:sz w:val="22"/>
          <w:szCs w:val="22"/>
          <w:u w:val="single"/>
        </w:rPr>
        <w:t xml:space="preserve">us </w:t>
      </w:r>
      <w:r w:rsidRPr="00BD1AC7">
        <w:rPr>
          <w:rFonts w:eastAsiaTheme="minorHAnsi"/>
          <w:i/>
          <w:sz w:val="22"/>
          <w:szCs w:val="22"/>
        </w:rPr>
        <w:t xml:space="preserve">in </w:t>
      </w:r>
      <w:proofErr w:type="spellStart"/>
      <w:r w:rsidRPr="00BD1AC7">
        <w:rPr>
          <w:rFonts w:eastAsiaTheme="minorHAnsi"/>
          <w:i/>
          <w:sz w:val="22"/>
          <w:szCs w:val="22"/>
        </w:rPr>
        <w:t>Horeb</w:t>
      </w:r>
      <w:proofErr w:type="spellEnd"/>
      <w:r w:rsidRPr="00BD1AC7">
        <w:rPr>
          <w:rFonts w:eastAsiaTheme="minorHAnsi"/>
          <w:i/>
          <w:sz w:val="22"/>
          <w:szCs w:val="22"/>
        </w:rPr>
        <w:t xml:space="preserve">. </w:t>
      </w:r>
      <w:r w:rsidRPr="00BD1AC7">
        <w:rPr>
          <w:rFonts w:ascii="Arial" w:eastAsiaTheme="minorHAnsi" w:hAnsi="Arial"/>
          <w:b/>
          <w:i/>
          <w:sz w:val="22"/>
          <w:szCs w:val="22"/>
          <w:vertAlign w:val="superscript"/>
        </w:rPr>
        <w:t>3 </w:t>
      </w:r>
      <w:r w:rsidRPr="00BD1AC7">
        <w:rPr>
          <w:rFonts w:eastAsiaTheme="minorHAnsi"/>
          <w:i/>
          <w:sz w:val="22"/>
          <w:szCs w:val="22"/>
        </w:rPr>
        <w:t xml:space="preserve">Not with our fathers did the </w:t>
      </w:r>
      <w:r w:rsidRPr="00BD1AC7">
        <w:rPr>
          <w:rFonts w:eastAsiaTheme="minorHAnsi"/>
          <w:i/>
          <w:smallCaps/>
          <w:sz w:val="22"/>
          <w:szCs w:val="22"/>
        </w:rPr>
        <w:t>Lord</w:t>
      </w:r>
      <w:r w:rsidRPr="00BD1AC7">
        <w:rPr>
          <w:rFonts w:eastAsiaTheme="minorHAnsi"/>
          <w:i/>
          <w:sz w:val="22"/>
          <w:szCs w:val="22"/>
        </w:rPr>
        <w:t xml:space="preserve"> make this covenant, but with us, who are all of us here alive today.</w:t>
      </w:r>
      <w:r w:rsidR="00667E01">
        <w:rPr>
          <w:rFonts w:eastAsiaTheme="minorHAnsi"/>
          <w:i/>
          <w:sz w:val="22"/>
          <w:szCs w:val="22"/>
        </w:rPr>
        <w:t>”</w:t>
      </w:r>
    </w:p>
    <w:p w:rsidR="00774EF8" w:rsidRPr="00BD1AC7" w:rsidRDefault="00774EF8" w:rsidP="0062781F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D1AC7">
        <w:rPr>
          <w:b/>
          <w:sz w:val="22"/>
          <w:szCs w:val="22"/>
        </w:rPr>
        <w:t xml:space="preserve">Second, because God loves this generation, </w:t>
      </w:r>
      <w:r w:rsidRPr="00BD1AC7">
        <w:rPr>
          <w:b/>
          <w:i/>
          <w:sz w:val="22"/>
          <w:szCs w:val="22"/>
        </w:rPr>
        <w:t>God is still speaking to us</w:t>
      </w:r>
      <w:r w:rsidRPr="00BD1AC7">
        <w:rPr>
          <w:b/>
          <w:sz w:val="22"/>
          <w:szCs w:val="22"/>
        </w:rPr>
        <w:t xml:space="preserve">. </w:t>
      </w:r>
    </w:p>
    <w:p w:rsidR="00774EF8" w:rsidRPr="00BD1AC7" w:rsidRDefault="00774EF8" w:rsidP="0062781F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BD1AC7">
        <w:rPr>
          <w:rFonts w:ascii="Arial" w:eastAsiaTheme="minorHAnsi" w:hAnsi="Arial"/>
          <w:b/>
          <w:i/>
          <w:sz w:val="22"/>
          <w:szCs w:val="22"/>
          <w:vertAlign w:val="superscript"/>
        </w:rPr>
        <w:t>4 </w:t>
      </w:r>
      <w:r w:rsidRPr="00BD1AC7">
        <w:rPr>
          <w:rFonts w:eastAsiaTheme="minorHAnsi"/>
          <w:i/>
          <w:sz w:val="22"/>
          <w:szCs w:val="22"/>
        </w:rPr>
        <w:t xml:space="preserve">The </w:t>
      </w:r>
      <w:r w:rsidRPr="00BD1AC7">
        <w:rPr>
          <w:rFonts w:eastAsiaTheme="minorHAnsi"/>
          <w:i/>
          <w:smallCaps/>
          <w:sz w:val="22"/>
          <w:szCs w:val="22"/>
        </w:rPr>
        <w:t>Lord</w:t>
      </w:r>
      <w:r w:rsidRPr="00BD1AC7">
        <w:rPr>
          <w:rFonts w:eastAsiaTheme="minorHAnsi"/>
          <w:i/>
          <w:sz w:val="22"/>
          <w:szCs w:val="22"/>
        </w:rPr>
        <w:t xml:space="preserve"> spoke with you face to face at the mountain, out of the midst of the fire, </w:t>
      </w:r>
      <w:r w:rsidRPr="00BD1AC7">
        <w:rPr>
          <w:rFonts w:ascii="Arial" w:eastAsiaTheme="minorHAnsi" w:hAnsi="Arial"/>
          <w:b/>
          <w:i/>
          <w:sz w:val="22"/>
          <w:szCs w:val="22"/>
          <w:vertAlign w:val="superscript"/>
        </w:rPr>
        <w:t>5 </w:t>
      </w:r>
      <w:r w:rsidRPr="00BD1AC7">
        <w:rPr>
          <w:rFonts w:eastAsiaTheme="minorHAnsi"/>
          <w:i/>
          <w:sz w:val="22"/>
          <w:szCs w:val="22"/>
        </w:rPr>
        <w:t xml:space="preserve">while I stood between the </w:t>
      </w:r>
      <w:r w:rsidRPr="00BD1AC7">
        <w:rPr>
          <w:rFonts w:eastAsiaTheme="minorHAnsi"/>
          <w:i/>
          <w:smallCaps/>
          <w:sz w:val="22"/>
          <w:szCs w:val="22"/>
        </w:rPr>
        <w:t>Lord</w:t>
      </w:r>
      <w:r w:rsidRPr="00BD1AC7">
        <w:rPr>
          <w:rFonts w:eastAsiaTheme="minorHAnsi"/>
          <w:i/>
          <w:sz w:val="22"/>
          <w:szCs w:val="22"/>
        </w:rPr>
        <w:t xml:space="preserve"> and you at that time, to declare to you the word of the </w:t>
      </w:r>
      <w:r w:rsidRPr="00BD1AC7">
        <w:rPr>
          <w:rFonts w:eastAsiaTheme="minorHAnsi"/>
          <w:i/>
          <w:smallCaps/>
          <w:sz w:val="22"/>
          <w:szCs w:val="22"/>
        </w:rPr>
        <w:t>Lord</w:t>
      </w:r>
      <w:r w:rsidRPr="00BD1AC7">
        <w:rPr>
          <w:rFonts w:eastAsiaTheme="minorHAnsi"/>
          <w:i/>
          <w:sz w:val="22"/>
          <w:szCs w:val="22"/>
        </w:rPr>
        <w:t>. For you were afraid because of the fire, and you did not go up into the mountain.</w:t>
      </w:r>
      <w:r w:rsidRPr="00BD1AC7">
        <w:rPr>
          <w:sz w:val="22"/>
          <w:szCs w:val="22"/>
        </w:rPr>
        <w:t xml:space="preserve"> </w:t>
      </w:r>
    </w:p>
    <w:p w:rsidR="00774EF8" w:rsidRPr="00BD1AC7" w:rsidRDefault="00774EF8" w:rsidP="0062781F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BD1AC7">
        <w:rPr>
          <w:b/>
          <w:sz w:val="22"/>
          <w:szCs w:val="22"/>
        </w:rPr>
        <w:t xml:space="preserve">Third, Moses tells them that </w:t>
      </w:r>
      <w:r w:rsidRPr="00BD1AC7">
        <w:rPr>
          <w:b/>
          <w:i/>
          <w:sz w:val="22"/>
          <w:szCs w:val="22"/>
        </w:rPr>
        <w:t>God Does Not Abandon His People</w:t>
      </w:r>
      <w:r w:rsidRPr="00BD1AC7">
        <w:rPr>
          <w:b/>
          <w:sz w:val="22"/>
          <w:szCs w:val="22"/>
        </w:rPr>
        <w:t xml:space="preserve">. </w:t>
      </w:r>
    </w:p>
    <w:p w:rsidR="00774EF8" w:rsidRPr="00BD1AC7" w:rsidRDefault="00774EF8" w:rsidP="0062781F">
      <w:pPr>
        <w:pStyle w:val="ListParagraph"/>
        <w:numPr>
          <w:ilvl w:val="2"/>
          <w:numId w:val="7"/>
        </w:numPr>
        <w:rPr>
          <w:sz w:val="22"/>
          <w:szCs w:val="22"/>
        </w:rPr>
      </w:pPr>
      <w:proofErr w:type="gramStart"/>
      <w:r w:rsidRPr="00BD1AC7">
        <w:rPr>
          <w:rFonts w:ascii="Arial" w:eastAsiaTheme="minorHAnsi" w:hAnsi="Arial"/>
          <w:b/>
          <w:i/>
          <w:sz w:val="22"/>
          <w:szCs w:val="22"/>
          <w:vertAlign w:val="superscript"/>
        </w:rPr>
        <w:t>7</w:t>
      </w:r>
      <w:proofErr w:type="gramEnd"/>
      <w:r w:rsidRPr="00BD1AC7">
        <w:rPr>
          <w:rFonts w:ascii="Arial" w:eastAsiaTheme="minorHAnsi" w:hAnsi="Arial"/>
          <w:b/>
          <w:i/>
          <w:sz w:val="22"/>
          <w:szCs w:val="22"/>
          <w:vertAlign w:val="superscript"/>
        </w:rPr>
        <w:t> </w:t>
      </w:r>
      <w:r w:rsidRPr="00BD1AC7">
        <w:rPr>
          <w:rFonts w:eastAsiaTheme="minorHAnsi"/>
          <w:i/>
          <w:sz w:val="22"/>
          <w:szCs w:val="22"/>
        </w:rPr>
        <w:t xml:space="preserve">… He knows </w:t>
      </w:r>
      <w:proofErr w:type="spellStart"/>
      <w:r w:rsidRPr="00BD1AC7">
        <w:rPr>
          <w:rFonts w:eastAsiaTheme="minorHAnsi"/>
          <w:i/>
          <w:sz w:val="22"/>
          <w:szCs w:val="22"/>
        </w:rPr>
        <w:t>your</w:t>
      </w:r>
      <w:proofErr w:type="spellEnd"/>
      <w:r w:rsidRPr="00BD1AC7">
        <w:rPr>
          <w:rFonts w:eastAsiaTheme="minorHAnsi"/>
          <w:i/>
          <w:sz w:val="22"/>
          <w:szCs w:val="22"/>
        </w:rPr>
        <w:t xml:space="preserve"> going through this great wilderness. These forty years the </w:t>
      </w:r>
      <w:proofErr w:type="gramStart"/>
      <w:r w:rsidRPr="00BD1AC7">
        <w:rPr>
          <w:rFonts w:eastAsiaTheme="minorHAnsi"/>
          <w:i/>
          <w:smallCaps/>
          <w:sz w:val="22"/>
          <w:szCs w:val="22"/>
        </w:rPr>
        <w:t>Lord</w:t>
      </w:r>
      <w:proofErr w:type="gramEnd"/>
      <w:r w:rsidRPr="00BD1AC7">
        <w:rPr>
          <w:rFonts w:eastAsiaTheme="minorHAnsi"/>
          <w:i/>
          <w:sz w:val="22"/>
          <w:szCs w:val="22"/>
        </w:rPr>
        <w:t xml:space="preserve"> your God has been with you. You have lacked nothing.”(2:7) </w:t>
      </w:r>
      <w:r w:rsidRPr="00BD1AC7">
        <w:rPr>
          <w:sz w:val="22"/>
          <w:szCs w:val="22"/>
          <w:vertAlign w:val="superscript"/>
        </w:rPr>
        <w:footnoteReference w:id="1"/>
      </w:r>
    </w:p>
    <w:p w:rsidR="0062781F" w:rsidRPr="0062781F" w:rsidRDefault="00774EF8" w:rsidP="0062781F">
      <w:pPr>
        <w:pStyle w:val="ListParagraph"/>
        <w:numPr>
          <w:ilvl w:val="2"/>
          <w:numId w:val="7"/>
        </w:numPr>
        <w:rPr>
          <w:sz w:val="22"/>
          <w:szCs w:val="22"/>
        </w:rPr>
      </w:pPr>
      <w:proofErr w:type="gramStart"/>
      <w:r w:rsidRPr="00BD1AC7">
        <w:rPr>
          <w:sz w:val="22"/>
          <w:szCs w:val="22"/>
        </w:rPr>
        <w:t>4:</w:t>
      </w:r>
      <w:proofErr w:type="gramEnd"/>
      <w:r w:rsidRPr="00BD1AC7">
        <w:rPr>
          <w:sz w:val="22"/>
          <w:szCs w:val="22"/>
        </w:rPr>
        <w:t xml:space="preserve">30-31 </w:t>
      </w:r>
      <w:r w:rsidRPr="00BD1AC7">
        <w:rPr>
          <w:rFonts w:ascii="Arial" w:eastAsiaTheme="minorHAnsi" w:hAnsi="Arial"/>
          <w:b/>
          <w:i/>
          <w:sz w:val="22"/>
          <w:szCs w:val="22"/>
          <w:vertAlign w:val="superscript"/>
        </w:rPr>
        <w:t>30 </w:t>
      </w:r>
      <w:r w:rsidRPr="00BD1AC7">
        <w:rPr>
          <w:rFonts w:eastAsiaTheme="minorHAnsi"/>
          <w:i/>
          <w:sz w:val="22"/>
          <w:szCs w:val="22"/>
        </w:rPr>
        <w:t xml:space="preserve">When you are in tribulation, and all these things come upon you in the latter days, you will return to the </w:t>
      </w:r>
      <w:r w:rsidRPr="00BD1AC7">
        <w:rPr>
          <w:rFonts w:eastAsiaTheme="minorHAnsi"/>
          <w:i/>
          <w:smallCaps/>
          <w:sz w:val="22"/>
          <w:szCs w:val="22"/>
        </w:rPr>
        <w:t>Lord</w:t>
      </w:r>
      <w:r w:rsidRPr="00BD1AC7">
        <w:rPr>
          <w:rFonts w:eastAsiaTheme="minorHAnsi"/>
          <w:i/>
          <w:sz w:val="22"/>
          <w:szCs w:val="22"/>
        </w:rPr>
        <w:t xml:space="preserve"> your God and obey his voice. </w:t>
      </w:r>
      <w:r w:rsidRPr="00BD1AC7">
        <w:rPr>
          <w:rFonts w:ascii="Arial" w:eastAsiaTheme="minorHAnsi" w:hAnsi="Arial"/>
          <w:b/>
          <w:i/>
          <w:sz w:val="22"/>
          <w:szCs w:val="22"/>
          <w:vertAlign w:val="superscript"/>
        </w:rPr>
        <w:t>31 </w:t>
      </w:r>
      <w:r w:rsidRPr="00BD1AC7">
        <w:rPr>
          <w:rFonts w:eastAsiaTheme="minorHAnsi"/>
          <w:i/>
          <w:sz w:val="22"/>
          <w:szCs w:val="22"/>
        </w:rPr>
        <w:t xml:space="preserve">For the </w:t>
      </w:r>
      <w:r w:rsidRPr="00BD1AC7">
        <w:rPr>
          <w:rFonts w:eastAsiaTheme="minorHAnsi"/>
          <w:i/>
          <w:smallCaps/>
          <w:sz w:val="22"/>
          <w:szCs w:val="22"/>
        </w:rPr>
        <w:lastRenderedPageBreak/>
        <w:t>Lord</w:t>
      </w:r>
      <w:r w:rsidRPr="00BD1AC7">
        <w:rPr>
          <w:rFonts w:eastAsiaTheme="minorHAnsi"/>
          <w:i/>
          <w:sz w:val="22"/>
          <w:szCs w:val="22"/>
        </w:rPr>
        <w:t xml:space="preserve"> your God is a merciful God. He will not leave </w:t>
      </w:r>
      <w:proofErr w:type="gramStart"/>
      <w:r w:rsidRPr="00BD1AC7">
        <w:rPr>
          <w:rFonts w:eastAsiaTheme="minorHAnsi"/>
          <w:i/>
          <w:sz w:val="22"/>
          <w:szCs w:val="22"/>
        </w:rPr>
        <w:t>you or destroy you</w:t>
      </w:r>
      <w:proofErr w:type="gramEnd"/>
      <w:r w:rsidRPr="00BD1AC7">
        <w:rPr>
          <w:rFonts w:eastAsiaTheme="minorHAnsi"/>
          <w:i/>
          <w:sz w:val="22"/>
          <w:szCs w:val="22"/>
        </w:rPr>
        <w:t xml:space="preserve"> or forget the covenant with your fathers that he swore to them. </w:t>
      </w:r>
      <w:r w:rsidRPr="00BD1AC7">
        <w:rPr>
          <w:sz w:val="22"/>
          <w:szCs w:val="22"/>
          <w:vertAlign w:val="superscript"/>
        </w:rPr>
        <w:footnoteReference w:id="2"/>
      </w:r>
    </w:p>
    <w:p w:rsidR="00054A94" w:rsidRPr="0062781F" w:rsidRDefault="0062781F" w:rsidP="0062781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2781F">
        <w:rPr>
          <w:b/>
          <w:sz w:val="22"/>
          <w:szCs w:val="22"/>
        </w:rPr>
        <w:t>ONE GOD</w:t>
      </w:r>
    </w:p>
    <w:p w:rsidR="00054A94" w:rsidRPr="00BA40C9" w:rsidRDefault="00054A94" w:rsidP="00054A94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BA40C9">
        <w:rPr>
          <w:sz w:val="22"/>
          <w:szCs w:val="22"/>
        </w:rPr>
        <w:t>The Warning against Idolatry</w:t>
      </w:r>
      <w:r>
        <w:rPr>
          <w:sz w:val="22"/>
          <w:szCs w:val="22"/>
        </w:rPr>
        <w:t xml:space="preserve">: </w:t>
      </w:r>
      <w:r w:rsidRPr="00BA40C9">
        <w:rPr>
          <w:sz w:val="22"/>
          <w:szCs w:val="22"/>
        </w:rPr>
        <w:t>4:16-20…</w:t>
      </w:r>
    </w:p>
    <w:p w:rsidR="00054A94" w:rsidRPr="00BA40C9" w:rsidRDefault="00054A94" w:rsidP="00054A94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BA40C9">
        <w:rPr>
          <w:sz w:val="22"/>
          <w:szCs w:val="22"/>
        </w:rPr>
        <w:t>Complete Destruction and The Warning against Intermarriage</w:t>
      </w:r>
    </w:p>
    <w:p w:rsidR="00054A94" w:rsidRPr="00BA40C9" w:rsidRDefault="00054A94" w:rsidP="00054A94">
      <w:pPr>
        <w:pStyle w:val="ListParagraph"/>
        <w:numPr>
          <w:ilvl w:val="2"/>
          <w:numId w:val="9"/>
        </w:numPr>
        <w:rPr>
          <w:sz w:val="22"/>
          <w:szCs w:val="22"/>
        </w:rPr>
      </w:pPr>
      <w:r w:rsidRPr="00BA40C9">
        <w:rPr>
          <w:rFonts w:eastAsiaTheme="minorHAnsi"/>
          <w:b/>
          <w:sz w:val="22"/>
          <w:szCs w:val="22"/>
        </w:rPr>
        <w:t>7:1-</w:t>
      </w:r>
      <w:r>
        <w:rPr>
          <w:rFonts w:eastAsiaTheme="minorHAnsi"/>
          <w:b/>
          <w:sz w:val="22"/>
          <w:szCs w:val="22"/>
        </w:rPr>
        <w:t xml:space="preserve">2, </w:t>
      </w:r>
      <w:r w:rsidRPr="00BA40C9">
        <w:rPr>
          <w:rFonts w:eastAsiaTheme="minorHAnsi"/>
          <w:b/>
          <w:sz w:val="22"/>
          <w:szCs w:val="22"/>
        </w:rPr>
        <w:t>5</w:t>
      </w:r>
    </w:p>
    <w:p w:rsidR="00054A94" w:rsidRPr="00BA40C9" w:rsidRDefault="00667E01" w:rsidP="00054A94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rFonts w:eastAsiaTheme="minorHAnsi"/>
          <w:sz w:val="22"/>
          <w:szCs w:val="22"/>
        </w:rPr>
        <w:t>“</w:t>
      </w:r>
      <w:r w:rsidR="00054A94" w:rsidRPr="00BA40C9">
        <w:rPr>
          <w:rFonts w:eastAsiaTheme="minorHAnsi"/>
          <w:sz w:val="22"/>
          <w:szCs w:val="22"/>
        </w:rPr>
        <w:t xml:space="preserve">You shall make no covenant with them and show no mercy to them. </w:t>
      </w:r>
      <w:r w:rsidR="00054A94" w:rsidRPr="00BA40C9">
        <w:rPr>
          <w:rFonts w:ascii="Arial" w:eastAsiaTheme="minorHAnsi" w:hAnsi="Arial"/>
          <w:b/>
          <w:sz w:val="22"/>
          <w:szCs w:val="22"/>
          <w:vertAlign w:val="superscript"/>
        </w:rPr>
        <w:t>3 </w:t>
      </w:r>
      <w:r w:rsidR="00054A94" w:rsidRPr="00BA40C9">
        <w:rPr>
          <w:rFonts w:eastAsiaTheme="minorHAnsi"/>
          <w:sz w:val="22"/>
          <w:szCs w:val="22"/>
        </w:rPr>
        <w:t>You shall not intermarry with them, giving your daughters to their sons or taking their daughters for your sons,</w:t>
      </w:r>
      <w:r w:rsidR="00054A94" w:rsidRPr="00BA40C9">
        <w:rPr>
          <w:rFonts w:eastAsiaTheme="minorHAnsi"/>
          <w:b/>
          <w:sz w:val="22"/>
          <w:szCs w:val="22"/>
          <w:u w:val="single"/>
        </w:rPr>
        <w:t xml:space="preserve"> </w:t>
      </w:r>
      <w:proofErr w:type="gramStart"/>
      <w:r w:rsidR="00054A94" w:rsidRPr="00BA40C9">
        <w:rPr>
          <w:rFonts w:ascii="Arial" w:eastAsiaTheme="minorHAnsi" w:hAnsi="Arial"/>
          <w:b/>
          <w:sz w:val="22"/>
          <w:szCs w:val="22"/>
          <w:u w:val="single"/>
          <w:vertAlign w:val="superscript"/>
        </w:rPr>
        <w:t>4</w:t>
      </w:r>
      <w:proofErr w:type="gramEnd"/>
      <w:r w:rsidR="00054A94" w:rsidRPr="00BA40C9">
        <w:rPr>
          <w:rFonts w:ascii="Arial" w:eastAsiaTheme="minorHAnsi" w:hAnsi="Arial"/>
          <w:b/>
          <w:sz w:val="22"/>
          <w:szCs w:val="22"/>
          <w:u w:val="single"/>
          <w:vertAlign w:val="superscript"/>
        </w:rPr>
        <w:t> </w:t>
      </w:r>
      <w:r w:rsidR="00054A94" w:rsidRPr="00BA40C9">
        <w:rPr>
          <w:rFonts w:eastAsiaTheme="minorHAnsi"/>
          <w:b/>
          <w:sz w:val="22"/>
          <w:szCs w:val="22"/>
          <w:u w:val="single"/>
        </w:rPr>
        <w:t xml:space="preserve">for they would turn away your sons from following me, to serve other gods. Then the anger of the </w:t>
      </w:r>
      <w:r w:rsidR="00054A94" w:rsidRPr="00BA40C9">
        <w:rPr>
          <w:rFonts w:eastAsiaTheme="minorHAnsi"/>
          <w:b/>
          <w:smallCaps/>
          <w:sz w:val="22"/>
          <w:szCs w:val="22"/>
          <w:u w:val="single"/>
        </w:rPr>
        <w:t>Lord</w:t>
      </w:r>
      <w:r w:rsidR="00054A94" w:rsidRPr="00BA40C9">
        <w:rPr>
          <w:rFonts w:eastAsiaTheme="minorHAnsi"/>
          <w:b/>
          <w:sz w:val="22"/>
          <w:szCs w:val="22"/>
          <w:u w:val="single"/>
        </w:rPr>
        <w:t xml:space="preserve"> would be kindled against you, and he would destroy you quickly.</w:t>
      </w:r>
      <w:r>
        <w:rPr>
          <w:rFonts w:eastAsiaTheme="minorHAnsi"/>
          <w:b/>
          <w:sz w:val="22"/>
          <w:szCs w:val="22"/>
          <w:u w:val="single"/>
        </w:rPr>
        <w:t>”</w:t>
      </w:r>
      <w:r w:rsidR="00054A94" w:rsidRPr="00BA40C9">
        <w:rPr>
          <w:sz w:val="22"/>
          <w:szCs w:val="22"/>
        </w:rPr>
        <w:t xml:space="preserve"> </w:t>
      </w:r>
    </w:p>
    <w:p w:rsidR="00054A94" w:rsidRPr="0062781F" w:rsidRDefault="0062781F" w:rsidP="0062781F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62781F">
        <w:rPr>
          <w:b/>
          <w:sz w:val="22"/>
          <w:szCs w:val="22"/>
        </w:rPr>
        <w:t>ONE LAW</w:t>
      </w:r>
    </w:p>
    <w:p w:rsidR="00054A94" w:rsidRPr="0062781F" w:rsidRDefault="00054A94" w:rsidP="0062781F">
      <w:pPr>
        <w:pStyle w:val="ListParagraph"/>
        <w:numPr>
          <w:ilvl w:val="1"/>
          <w:numId w:val="7"/>
        </w:numPr>
        <w:rPr>
          <w:b/>
          <w:bCs/>
          <w:sz w:val="22"/>
          <w:szCs w:val="22"/>
        </w:rPr>
      </w:pPr>
      <w:r w:rsidRPr="0062781F">
        <w:rPr>
          <w:b/>
          <w:bCs/>
          <w:sz w:val="22"/>
          <w:szCs w:val="22"/>
        </w:rPr>
        <w:t>The Law Restated</w:t>
      </w:r>
    </w:p>
    <w:p w:rsidR="00054A94" w:rsidRPr="00BA40C9" w:rsidRDefault="00054A94" w:rsidP="0062781F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BA40C9">
        <w:rPr>
          <w:b/>
          <w:smallCaps/>
          <w:sz w:val="22"/>
          <w:szCs w:val="22"/>
        </w:rPr>
        <w:t>The Law:</w:t>
      </w:r>
      <w:r w:rsidRPr="00BA40C9">
        <w:rPr>
          <w:sz w:val="22"/>
          <w:szCs w:val="22"/>
        </w:rPr>
        <w:t xml:space="preserve"> When we consider the law in the Old Testament, we must remember that God’s law was born in the context of his relationship with the Hebrew </w:t>
      </w:r>
      <w:r w:rsidR="00667E01">
        <w:rPr>
          <w:sz w:val="22"/>
          <w:szCs w:val="22"/>
        </w:rPr>
        <w:t>p</w:t>
      </w:r>
      <w:r w:rsidRPr="00BA40C9">
        <w:rPr>
          <w:sz w:val="22"/>
          <w:szCs w:val="22"/>
        </w:rPr>
        <w:t xml:space="preserve">eople and as </w:t>
      </w:r>
      <w:proofErr w:type="gramStart"/>
      <w:r w:rsidRPr="00BA40C9">
        <w:rPr>
          <w:sz w:val="22"/>
          <w:szCs w:val="22"/>
        </w:rPr>
        <w:t>such</w:t>
      </w:r>
      <w:proofErr w:type="gramEnd"/>
      <w:r w:rsidRPr="00BA40C9">
        <w:rPr>
          <w:sz w:val="22"/>
          <w:szCs w:val="22"/>
        </w:rPr>
        <w:t xml:space="preserve"> it was part of the covenant of grace. The Law cemented the covenant relationship God made with his people. </w:t>
      </w:r>
    </w:p>
    <w:p w:rsidR="00054A94" w:rsidRPr="00BA40C9" w:rsidRDefault="00054A94" w:rsidP="0062781F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BA40C9">
        <w:rPr>
          <w:sz w:val="22"/>
          <w:szCs w:val="22"/>
        </w:rPr>
        <w:t xml:space="preserve">The first commandment defines this covenant relationship. </w:t>
      </w:r>
      <w:proofErr w:type="gramStart"/>
      <w:r w:rsidRPr="00BA40C9">
        <w:rPr>
          <w:sz w:val="22"/>
          <w:szCs w:val="22"/>
        </w:rPr>
        <w:t>“ I</w:t>
      </w:r>
      <w:proofErr w:type="gramEnd"/>
      <w:r w:rsidRPr="00BA40C9">
        <w:rPr>
          <w:sz w:val="22"/>
          <w:szCs w:val="22"/>
        </w:rPr>
        <w:t xml:space="preserve"> am the LORD </w:t>
      </w:r>
      <w:r w:rsidRPr="0062781F">
        <w:rPr>
          <w:b/>
          <w:bCs/>
          <w:i/>
          <w:iCs/>
          <w:sz w:val="22"/>
          <w:szCs w:val="22"/>
          <w:u w:val="single"/>
        </w:rPr>
        <w:t>your</w:t>
      </w:r>
      <w:r w:rsidRPr="00BA40C9">
        <w:rPr>
          <w:sz w:val="22"/>
          <w:szCs w:val="22"/>
        </w:rPr>
        <w:t xml:space="preserve"> God.” </w:t>
      </w:r>
    </w:p>
    <w:p w:rsidR="00054A94" w:rsidRPr="00BA40C9" w:rsidRDefault="00054A94" w:rsidP="0062781F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BA40C9">
        <w:rPr>
          <w:sz w:val="22"/>
          <w:szCs w:val="22"/>
        </w:rPr>
        <w:t xml:space="preserve">We must remember that the law </w:t>
      </w:r>
      <w:proofErr w:type="gramStart"/>
      <w:r w:rsidRPr="00BA40C9">
        <w:rPr>
          <w:sz w:val="22"/>
          <w:szCs w:val="22"/>
        </w:rPr>
        <w:t>is given</w:t>
      </w:r>
      <w:proofErr w:type="gramEnd"/>
      <w:r w:rsidRPr="00BA40C9">
        <w:rPr>
          <w:sz w:val="22"/>
          <w:szCs w:val="22"/>
        </w:rPr>
        <w:t xml:space="preserve"> within the context of </w:t>
      </w:r>
      <w:r w:rsidR="00667E01">
        <w:rPr>
          <w:sz w:val="22"/>
          <w:szCs w:val="22"/>
        </w:rPr>
        <w:t>l</w:t>
      </w:r>
      <w:r w:rsidRPr="00BA40C9">
        <w:rPr>
          <w:sz w:val="22"/>
          <w:szCs w:val="22"/>
        </w:rPr>
        <w:t xml:space="preserve">iberation from slavery. Liberation and </w:t>
      </w:r>
      <w:r w:rsidR="00667E01">
        <w:rPr>
          <w:sz w:val="22"/>
          <w:szCs w:val="22"/>
        </w:rPr>
        <w:t>l</w:t>
      </w:r>
      <w:r w:rsidRPr="00BA40C9">
        <w:rPr>
          <w:sz w:val="22"/>
          <w:szCs w:val="22"/>
        </w:rPr>
        <w:t xml:space="preserve">aw go hand </w:t>
      </w:r>
      <w:r w:rsidR="00667E01">
        <w:rPr>
          <w:sz w:val="22"/>
          <w:szCs w:val="22"/>
        </w:rPr>
        <w:t>in</w:t>
      </w:r>
      <w:r w:rsidRPr="00BA40C9">
        <w:rPr>
          <w:sz w:val="22"/>
          <w:szCs w:val="22"/>
        </w:rPr>
        <w:t xml:space="preserve"> hand in God’s redemptive history. </w:t>
      </w:r>
    </w:p>
    <w:p w:rsidR="00054A94" w:rsidRPr="003C568D" w:rsidRDefault="00054A94" w:rsidP="0062781F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3C568D">
        <w:rPr>
          <w:b/>
          <w:sz w:val="22"/>
          <w:szCs w:val="22"/>
        </w:rPr>
        <w:t>The Heart of the Law</w:t>
      </w:r>
    </w:p>
    <w:p w:rsidR="00054A94" w:rsidRPr="00BA40C9" w:rsidRDefault="00054A94" w:rsidP="0062781F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BA40C9">
        <w:rPr>
          <w:rFonts w:eastAsiaTheme="minorHAnsi"/>
          <w:b/>
          <w:sz w:val="22"/>
          <w:szCs w:val="22"/>
        </w:rPr>
        <w:t>The Shema:</w:t>
      </w:r>
      <w:r w:rsidRPr="00BA40C9">
        <w:rPr>
          <w:rFonts w:eastAsiaTheme="minorHAnsi"/>
          <w:b/>
          <w:sz w:val="22"/>
          <w:szCs w:val="22"/>
          <w:vertAlign w:val="superscript"/>
        </w:rPr>
        <w:t xml:space="preserve"> </w:t>
      </w:r>
      <w:proofErr w:type="gramStart"/>
      <w:r w:rsidRPr="00BA40C9">
        <w:rPr>
          <w:rFonts w:eastAsiaTheme="minorHAnsi"/>
          <w:i/>
          <w:sz w:val="22"/>
          <w:szCs w:val="22"/>
          <w:vertAlign w:val="superscript"/>
        </w:rPr>
        <w:t>4</w:t>
      </w:r>
      <w:proofErr w:type="gramEnd"/>
      <w:r w:rsidRPr="00BA40C9">
        <w:rPr>
          <w:rFonts w:eastAsiaTheme="minorHAnsi"/>
          <w:i/>
          <w:sz w:val="22"/>
          <w:szCs w:val="22"/>
          <w:vertAlign w:val="superscript"/>
        </w:rPr>
        <w:t> </w:t>
      </w:r>
      <w:r w:rsidRPr="00BA40C9">
        <w:rPr>
          <w:rFonts w:eastAsiaTheme="minorHAnsi"/>
          <w:i/>
          <w:sz w:val="22"/>
          <w:szCs w:val="22"/>
        </w:rPr>
        <w:t xml:space="preserve">“Hear, O Israel: The </w:t>
      </w:r>
      <w:r w:rsidRPr="00BA40C9">
        <w:rPr>
          <w:rFonts w:eastAsiaTheme="minorHAnsi"/>
          <w:i/>
          <w:smallCaps/>
          <w:sz w:val="22"/>
          <w:szCs w:val="22"/>
        </w:rPr>
        <w:t>Lord</w:t>
      </w:r>
      <w:r w:rsidRPr="00BA40C9">
        <w:rPr>
          <w:rFonts w:eastAsiaTheme="minorHAnsi"/>
          <w:i/>
          <w:sz w:val="22"/>
          <w:szCs w:val="22"/>
        </w:rPr>
        <w:t xml:space="preserve"> our God, the </w:t>
      </w:r>
      <w:r w:rsidRPr="00BA40C9">
        <w:rPr>
          <w:rFonts w:eastAsiaTheme="minorHAnsi"/>
          <w:i/>
          <w:smallCaps/>
          <w:sz w:val="22"/>
          <w:szCs w:val="22"/>
        </w:rPr>
        <w:t>Lord</w:t>
      </w:r>
      <w:r w:rsidRPr="00BA40C9">
        <w:rPr>
          <w:rFonts w:eastAsiaTheme="minorHAnsi"/>
          <w:i/>
          <w:sz w:val="22"/>
          <w:szCs w:val="22"/>
        </w:rPr>
        <w:t xml:space="preserve"> is one. </w:t>
      </w:r>
      <w:r w:rsidRPr="00BA40C9">
        <w:rPr>
          <w:i/>
          <w:sz w:val="22"/>
          <w:szCs w:val="22"/>
          <w:vertAlign w:val="superscript"/>
        </w:rPr>
        <w:footnoteReference w:id="3"/>
      </w:r>
      <w:r w:rsidRPr="00BA40C9">
        <w:rPr>
          <w:rFonts w:eastAsiaTheme="minorHAnsi"/>
          <w:sz w:val="22"/>
          <w:szCs w:val="22"/>
        </w:rPr>
        <w:t xml:space="preserve"> (or </w:t>
      </w:r>
      <w:r w:rsidRPr="00BA40C9">
        <w:rPr>
          <w:rFonts w:eastAsiaTheme="minorHAnsi"/>
          <w:i/>
          <w:sz w:val="22"/>
          <w:szCs w:val="22"/>
        </w:rPr>
        <w:t>the Lord Alone</w:t>
      </w:r>
      <w:r w:rsidRPr="00BA40C9">
        <w:rPr>
          <w:rFonts w:eastAsiaTheme="minorHAnsi"/>
          <w:sz w:val="22"/>
          <w:szCs w:val="22"/>
        </w:rPr>
        <w:t>)</w:t>
      </w:r>
      <w:r w:rsidR="00667E01">
        <w:rPr>
          <w:rFonts w:eastAsiaTheme="minorHAnsi"/>
          <w:sz w:val="22"/>
          <w:szCs w:val="22"/>
        </w:rPr>
        <w:t>”</w:t>
      </w:r>
    </w:p>
    <w:p w:rsidR="00054A94" w:rsidRPr="00BA40C9" w:rsidRDefault="00054A94" w:rsidP="0062781F">
      <w:pPr>
        <w:pStyle w:val="ListParagraph"/>
        <w:numPr>
          <w:ilvl w:val="2"/>
          <w:numId w:val="7"/>
        </w:numPr>
        <w:rPr>
          <w:sz w:val="22"/>
          <w:szCs w:val="22"/>
        </w:rPr>
      </w:pPr>
      <w:r w:rsidRPr="00BA40C9">
        <w:rPr>
          <w:rFonts w:eastAsiaTheme="minorHAnsi"/>
          <w:b/>
          <w:sz w:val="22"/>
          <w:szCs w:val="22"/>
        </w:rPr>
        <w:t>The Great Commandment:</w:t>
      </w:r>
      <w:r w:rsidRPr="00BA40C9">
        <w:rPr>
          <w:rFonts w:eastAsiaTheme="minorHAnsi"/>
          <w:sz w:val="22"/>
          <w:szCs w:val="22"/>
        </w:rPr>
        <w:t xml:space="preserve"> </w:t>
      </w:r>
      <w:proofErr w:type="gramStart"/>
      <w:r w:rsidRPr="00BA40C9">
        <w:rPr>
          <w:rFonts w:ascii="Arial" w:eastAsiaTheme="minorHAnsi" w:hAnsi="Arial"/>
          <w:b/>
          <w:i/>
          <w:sz w:val="22"/>
          <w:szCs w:val="22"/>
          <w:vertAlign w:val="superscript"/>
        </w:rPr>
        <w:t>5</w:t>
      </w:r>
      <w:proofErr w:type="gramEnd"/>
      <w:r w:rsidRPr="00BA40C9">
        <w:rPr>
          <w:rFonts w:ascii="Arial" w:eastAsiaTheme="minorHAnsi" w:hAnsi="Arial"/>
          <w:b/>
          <w:i/>
          <w:sz w:val="22"/>
          <w:szCs w:val="22"/>
          <w:vertAlign w:val="superscript"/>
        </w:rPr>
        <w:t> </w:t>
      </w:r>
      <w:r w:rsidRPr="00BA40C9">
        <w:rPr>
          <w:rFonts w:eastAsiaTheme="minorHAnsi"/>
          <w:i/>
          <w:sz w:val="22"/>
          <w:szCs w:val="22"/>
        </w:rPr>
        <w:t xml:space="preserve">You shall love the </w:t>
      </w:r>
      <w:r w:rsidRPr="00BA40C9">
        <w:rPr>
          <w:rFonts w:eastAsiaTheme="minorHAnsi"/>
          <w:i/>
          <w:smallCaps/>
          <w:sz w:val="22"/>
          <w:szCs w:val="22"/>
        </w:rPr>
        <w:t>Lord</w:t>
      </w:r>
      <w:r w:rsidRPr="00BA40C9">
        <w:rPr>
          <w:rFonts w:eastAsiaTheme="minorHAnsi"/>
          <w:i/>
          <w:sz w:val="22"/>
          <w:szCs w:val="22"/>
        </w:rPr>
        <w:t xml:space="preserve"> your God with all your heart and with all your soul and with all </w:t>
      </w:r>
      <w:proofErr w:type="spellStart"/>
      <w:r w:rsidRPr="00BA40C9">
        <w:rPr>
          <w:rFonts w:eastAsiaTheme="minorHAnsi"/>
          <w:i/>
          <w:sz w:val="22"/>
          <w:szCs w:val="22"/>
        </w:rPr>
        <w:t>your</w:t>
      </w:r>
      <w:proofErr w:type="spellEnd"/>
      <w:r w:rsidRPr="00BA40C9">
        <w:rPr>
          <w:rFonts w:eastAsiaTheme="minorHAnsi"/>
          <w:i/>
          <w:sz w:val="22"/>
          <w:szCs w:val="22"/>
        </w:rPr>
        <w:t xml:space="preserve"> might.</w:t>
      </w:r>
      <w:r w:rsidRPr="00BA40C9">
        <w:rPr>
          <w:sz w:val="22"/>
          <w:szCs w:val="22"/>
          <w:vertAlign w:val="superscript"/>
        </w:rPr>
        <w:footnoteReference w:id="4"/>
      </w:r>
    </w:p>
    <w:p w:rsidR="00054A94" w:rsidRPr="0062781F" w:rsidRDefault="00054A94" w:rsidP="0062781F">
      <w:pPr>
        <w:pStyle w:val="ListParagraph"/>
        <w:numPr>
          <w:ilvl w:val="3"/>
          <w:numId w:val="7"/>
        </w:numPr>
        <w:rPr>
          <w:i/>
          <w:sz w:val="22"/>
          <w:szCs w:val="22"/>
        </w:rPr>
      </w:pPr>
      <w:r w:rsidRPr="00BA40C9">
        <w:rPr>
          <w:rFonts w:ascii="Arial" w:eastAsiaTheme="minorHAnsi" w:hAnsi="Arial"/>
          <w:b/>
          <w:i/>
          <w:sz w:val="22"/>
          <w:szCs w:val="22"/>
          <w:vertAlign w:val="superscript"/>
        </w:rPr>
        <w:t>38 </w:t>
      </w:r>
      <w:r w:rsidRPr="00BA40C9">
        <w:rPr>
          <w:rFonts w:eastAsiaTheme="minorHAnsi"/>
          <w:i/>
          <w:sz w:val="22"/>
          <w:szCs w:val="22"/>
        </w:rPr>
        <w:t>This is the great and first commandment</w:t>
      </w:r>
      <w:r w:rsidR="00667E01">
        <w:rPr>
          <w:rFonts w:eastAsiaTheme="minorHAnsi"/>
          <w:i/>
          <w:sz w:val="22"/>
          <w:szCs w:val="22"/>
        </w:rPr>
        <w:t xml:space="preserve"> </w:t>
      </w:r>
      <w:r w:rsidRPr="00BA40C9">
        <w:rPr>
          <w:rFonts w:eastAsiaTheme="minorHAnsi"/>
          <w:sz w:val="22"/>
          <w:szCs w:val="22"/>
        </w:rPr>
        <w:t>(Matthew 22:38)</w:t>
      </w:r>
    </w:p>
    <w:p w:rsidR="00054A94" w:rsidRPr="00FF1AAD" w:rsidRDefault="0062781F" w:rsidP="0062781F">
      <w:pPr>
        <w:pStyle w:val="ListParagraph"/>
        <w:numPr>
          <w:ilvl w:val="0"/>
          <w:numId w:val="7"/>
        </w:numPr>
      </w:pPr>
      <w:r w:rsidRPr="0053661E">
        <w:rPr>
          <w:b/>
        </w:rPr>
        <w:t>MOSES</w:t>
      </w:r>
      <w:r w:rsidR="009326C8">
        <w:rPr>
          <w:b/>
        </w:rPr>
        <w:t>’</w:t>
      </w:r>
      <w:bookmarkStart w:id="0" w:name="_GoBack"/>
      <w:bookmarkEnd w:id="0"/>
      <w:r w:rsidRPr="0053661E">
        <w:rPr>
          <w:b/>
        </w:rPr>
        <w:t xml:space="preserve"> SECOND SPEECH: </w:t>
      </w:r>
      <w:r w:rsidR="00054A94" w:rsidRPr="00FF1AAD">
        <w:t xml:space="preserve">The Laws of the </w:t>
      </w:r>
      <w:r w:rsidR="00667E01">
        <w:t>l</w:t>
      </w:r>
      <w:r w:rsidR="00054A94" w:rsidRPr="00FF1AAD">
        <w:t>and (12:1–26:19</w:t>
      </w:r>
      <w:proofErr w:type="gramStart"/>
      <w:r w:rsidR="00054A94" w:rsidRPr="00FF1AAD">
        <w:t>)  </w:t>
      </w:r>
      <w:r w:rsidR="00054A94" w:rsidRPr="00FF1AAD">
        <w:rPr>
          <w:rFonts w:eastAsiaTheme="minorHAnsi"/>
          <w:i/>
        </w:rPr>
        <w:t>12:1</w:t>
      </w:r>
      <w:proofErr w:type="gramEnd"/>
      <w:r w:rsidR="00054A94" w:rsidRPr="00FF1AAD">
        <w:rPr>
          <w:rFonts w:eastAsiaTheme="minorHAnsi"/>
          <w:i/>
        </w:rPr>
        <w:t xml:space="preserve"> “These are the statutes and rules that you shall be careful to do in the land that the </w:t>
      </w:r>
      <w:r w:rsidR="00054A94" w:rsidRPr="00FF1AAD">
        <w:rPr>
          <w:rFonts w:eastAsiaTheme="minorHAnsi"/>
          <w:i/>
          <w:smallCaps/>
        </w:rPr>
        <w:t>Lord</w:t>
      </w:r>
      <w:r w:rsidR="00054A94" w:rsidRPr="00FF1AAD">
        <w:rPr>
          <w:rFonts w:eastAsiaTheme="minorHAnsi"/>
          <w:i/>
        </w:rPr>
        <w:t>, the God of your fathers, has given you to possess, all the days that you live on the earth.</w:t>
      </w:r>
      <w:r w:rsidR="00054A94" w:rsidRPr="00FF1AAD">
        <w:rPr>
          <w:rFonts w:eastAsiaTheme="minorHAnsi"/>
          <w:i/>
          <w:vertAlign w:val="superscript"/>
        </w:rPr>
        <w:footnoteReference w:id="5"/>
      </w:r>
      <w:r w:rsidR="00054A94" w:rsidRPr="00FF1AAD">
        <w:rPr>
          <w:i/>
        </w:rPr>
        <w:t>  </w:t>
      </w:r>
      <w:r w:rsidR="00054A94" w:rsidRPr="00FF1AAD">
        <w:t>  </w:t>
      </w:r>
    </w:p>
    <w:p w:rsidR="00054A94" w:rsidRPr="0053661E" w:rsidRDefault="0062781F" w:rsidP="0062781F">
      <w:pPr>
        <w:pStyle w:val="ListParagraph"/>
        <w:numPr>
          <w:ilvl w:val="0"/>
          <w:numId w:val="7"/>
        </w:numPr>
        <w:rPr>
          <w:b/>
        </w:rPr>
      </w:pPr>
      <w:r w:rsidRPr="0053661E">
        <w:rPr>
          <w:b/>
        </w:rPr>
        <w:t xml:space="preserve">MOSES’ THIRD SPEECH: </w:t>
      </w:r>
    </w:p>
    <w:p w:rsidR="00054A94" w:rsidRDefault="00054A94" w:rsidP="0062781F">
      <w:pPr>
        <w:pStyle w:val="ListParagraph"/>
        <w:numPr>
          <w:ilvl w:val="1"/>
          <w:numId w:val="7"/>
        </w:numPr>
      </w:pPr>
      <w:r w:rsidRPr="00FF1AAD">
        <w:t>Blessings and Curses (27:1–28:68)</w:t>
      </w:r>
      <w:r>
        <w:t xml:space="preserve">  </w:t>
      </w:r>
    </w:p>
    <w:p w:rsidR="00054A94" w:rsidRPr="00236F59" w:rsidRDefault="00054A94" w:rsidP="0062781F">
      <w:pPr>
        <w:pStyle w:val="ListParagraph"/>
        <w:numPr>
          <w:ilvl w:val="2"/>
          <w:numId w:val="7"/>
        </w:numPr>
      </w:pPr>
      <w:r>
        <w:t xml:space="preserve">12 “curses,” ending in this: </w:t>
      </w:r>
      <w:r w:rsidRPr="00236F59">
        <w:rPr>
          <w:rFonts w:ascii="Arial" w:eastAsiaTheme="minorHAnsi" w:hAnsi="Arial"/>
          <w:b/>
          <w:i/>
          <w:vertAlign w:val="superscript"/>
        </w:rPr>
        <w:t>26 </w:t>
      </w:r>
      <w:proofErr w:type="gramStart"/>
      <w:r w:rsidRPr="00236F59">
        <w:rPr>
          <w:rFonts w:eastAsiaTheme="minorHAnsi"/>
          <w:i/>
        </w:rPr>
        <w:t>“ ‘Cursed</w:t>
      </w:r>
      <w:proofErr w:type="gramEnd"/>
      <w:r w:rsidRPr="00236F59">
        <w:rPr>
          <w:rFonts w:eastAsiaTheme="minorHAnsi"/>
          <w:i/>
        </w:rPr>
        <w:t xml:space="preserve"> be anyone who does not confirm the words of this law by doing them.’ </w:t>
      </w:r>
      <w:proofErr w:type="gramStart"/>
      <w:r w:rsidRPr="00236F59">
        <w:rPr>
          <w:rFonts w:eastAsiaTheme="minorHAnsi"/>
          <w:i/>
        </w:rPr>
        <w:t>And</w:t>
      </w:r>
      <w:proofErr w:type="gramEnd"/>
      <w:r w:rsidRPr="00236F59">
        <w:rPr>
          <w:rFonts w:eastAsiaTheme="minorHAnsi"/>
          <w:i/>
        </w:rPr>
        <w:t xml:space="preserve"> all the people shall say, ‘Amen.’ </w:t>
      </w:r>
      <w:r w:rsidRPr="00E161D0">
        <w:rPr>
          <w:vertAlign w:val="superscript"/>
        </w:rPr>
        <w:footnoteReference w:id="6"/>
      </w:r>
    </w:p>
    <w:p w:rsidR="00054A94" w:rsidRPr="00236F59" w:rsidRDefault="00054A94" w:rsidP="0062781F">
      <w:pPr>
        <w:pStyle w:val="ListParagraph"/>
        <w:numPr>
          <w:ilvl w:val="2"/>
          <w:numId w:val="7"/>
        </w:numPr>
      </w:pPr>
      <w:proofErr w:type="gramStart"/>
      <w:r>
        <w:rPr>
          <w:rFonts w:eastAsiaTheme="minorHAnsi"/>
          <w:b/>
        </w:rPr>
        <w:t xml:space="preserve">Blessing  </w:t>
      </w:r>
      <w:r w:rsidRPr="00236F59">
        <w:rPr>
          <w:rFonts w:eastAsiaTheme="minorHAnsi"/>
          <w:b/>
        </w:rPr>
        <w:t>28</w:t>
      </w:r>
      <w:proofErr w:type="gramEnd"/>
      <w:r w:rsidRPr="00236F59">
        <w:rPr>
          <w:rFonts w:eastAsiaTheme="minorHAnsi"/>
          <w:b/>
        </w:rPr>
        <w:t>: 7</w:t>
      </w:r>
      <w:r w:rsidRPr="00236F59">
        <w:rPr>
          <w:rFonts w:ascii="Arial" w:eastAsiaTheme="minorHAnsi" w:hAnsi="Arial"/>
          <w:b/>
          <w:vertAlign w:val="superscript"/>
        </w:rPr>
        <w:t> </w:t>
      </w:r>
      <w:r w:rsidRPr="00236F59">
        <w:rPr>
          <w:rFonts w:eastAsiaTheme="minorHAnsi"/>
          <w:i/>
        </w:rPr>
        <w:t xml:space="preserve">“The </w:t>
      </w:r>
      <w:r w:rsidRPr="00236F59">
        <w:rPr>
          <w:rFonts w:eastAsiaTheme="minorHAnsi"/>
          <w:i/>
          <w:smallCaps/>
        </w:rPr>
        <w:t>Lord</w:t>
      </w:r>
      <w:r w:rsidRPr="00236F59">
        <w:rPr>
          <w:rFonts w:eastAsiaTheme="minorHAnsi"/>
          <w:i/>
        </w:rPr>
        <w:t xml:space="preserve"> will cause your enemies who rise against you to be defeated before you. </w:t>
      </w:r>
      <w:r w:rsidRPr="00236F59">
        <w:rPr>
          <w:rFonts w:eastAsiaTheme="minorHAnsi"/>
          <w:b/>
          <w:i/>
        </w:rPr>
        <w:t>They shall come out against you one way and flee before you seven ways.</w:t>
      </w:r>
      <w:r w:rsidRPr="00236F59">
        <w:rPr>
          <w:rFonts w:eastAsiaTheme="minorHAnsi"/>
          <w:i/>
        </w:rPr>
        <w:t xml:space="preserve"> </w:t>
      </w:r>
      <w:r w:rsidRPr="00236F59">
        <w:rPr>
          <w:rFonts w:ascii="Arial" w:eastAsiaTheme="minorHAnsi" w:hAnsi="Arial"/>
          <w:b/>
          <w:i/>
        </w:rPr>
        <w:t>…</w:t>
      </w:r>
      <w:r w:rsidRPr="00236F59">
        <w:rPr>
          <w:rFonts w:eastAsiaTheme="minorHAnsi"/>
          <w:i/>
        </w:rPr>
        <w:t xml:space="preserve"> </w:t>
      </w:r>
      <w:r w:rsidRPr="00236F59">
        <w:rPr>
          <w:rFonts w:ascii="Arial" w:eastAsiaTheme="minorHAnsi" w:hAnsi="Arial"/>
          <w:b/>
          <w:i/>
          <w:vertAlign w:val="superscript"/>
        </w:rPr>
        <w:t>10 </w:t>
      </w:r>
      <w:proofErr w:type="gramStart"/>
      <w:r w:rsidRPr="00236F59">
        <w:rPr>
          <w:rFonts w:eastAsiaTheme="minorHAnsi"/>
          <w:i/>
        </w:rPr>
        <w:t>And</w:t>
      </w:r>
      <w:proofErr w:type="gramEnd"/>
      <w:r w:rsidRPr="00236F59">
        <w:rPr>
          <w:rFonts w:eastAsiaTheme="minorHAnsi"/>
          <w:i/>
        </w:rPr>
        <w:t xml:space="preserve"> all the peoples of the earth shall see that you are called by the name of the </w:t>
      </w:r>
      <w:r w:rsidRPr="00236F59">
        <w:rPr>
          <w:rFonts w:eastAsiaTheme="minorHAnsi"/>
          <w:i/>
          <w:smallCaps/>
        </w:rPr>
        <w:t>Lord</w:t>
      </w:r>
      <w:r w:rsidRPr="00236F59">
        <w:rPr>
          <w:rFonts w:eastAsiaTheme="minorHAnsi"/>
          <w:i/>
        </w:rPr>
        <w:t xml:space="preserve">, and they shall be afraid of you. </w:t>
      </w:r>
      <w:r w:rsidRPr="00236F59">
        <w:rPr>
          <w:rFonts w:eastAsiaTheme="minorHAnsi"/>
          <w:i/>
          <w:vertAlign w:val="superscript"/>
        </w:rPr>
        <w:footnoteReference w:id="7"/>
      </w:r>
    </w:p>
    <w:p w:rsidR="00054A94" w:rsidRDefault="00054A94" w:rsidP="0062781F">
      <w:pPr>
        <w:pStyle w:val="ListParagraph"/>
        <w:numPr>
          <w:ilvl w:val="1"/>
          <w:numId w:val="7"/>
        </w:numPr>
      </w:pPr>
      <w:r w:rsidRPr="00FF1AAD">
        <w:t>Final Exhortation (29:1–30:20)</w:t>
      </w:r>
    </w:p>
    <w:p w:rsidR="00054A94" w:rsidRDefault="00054A94" w:rsidP="0062781F">
      <w:pPr>
        <w:pStyle w:val="ListParagraph"/>
        <w:numPr>
          <w:ilvl w:val="2"/>
          <w:numId w:val="7"/>
        </w:numPr>
      </w:pPr>
      <w:proofErr w:type="gramStart"/>
      <w:r>
        <w:t xml:space="preserve">Repentance and Forgiveness: </w:t>
      </w:r>
      <w:r w:rsidRPr="0053661E">
        <w:rPr>
          <w:rFonts w:eastAsiaTheme="minorHAnsi"/>
          <w:b/>
          <w:i/>
        </w:rPr>
        <w:t>30 </w:t>
      </w:r>
      <w:r w:rsidRPr="0053661E">
        <w:rPr>
          <w:rFonts w:eastAsiaTheme="minorHAnsi"/>
          <w:i/>
        </w:rPr>
        <w:t xml:space="preserve">“And when all these things come upon you, the blessing and the curse, which I have set before you, and you call them to mind among all the nations where the </w:t>
      </w:r>
      <w:r w:rsidRPr="0053661E">
        <w:rPr>
          <w:rFonts w:eastAsiaTheme="minorHAnsi"/>
          <w:i/>
          <w:smallCaps/>
        </w:rPr>
        <w:t>Lord</w:t>
      </w:r>
      <w:r w:rsidRPr="0053661E">
        <w:rPr>
          <w:rFonts w:eastAsiaTheme="minorHAnsi"/>
          <w:i/>
        </w:rPr>
        <w:t xml:space="preserve"> your God has driven you, </w:t>
      </w:r>
      <w:r w:rsidRPr="0053661E">
        <w:rPr>
          <w:rFonts w:ascii="Arial" w:eastAsiaTheme="minorHAnsi" w:hAnsi="Arial"/>
          <w:b/>
          <w:i/>
          <w:vertAlign w:val="superscript"/>
        </w:rPr>
        <w:t>2 </w:t>
      </w:r>
      <w:r w:rsidRPr="0053661E">
        <w:rPr>
          <w:rFonts w:eastAsiaTheme="minorHAnsi"/>
          <w:i/>
        </w:rPr>
        <w:t xml:space="preserve">and return to the </w:t>
      </w:r>
      <w:r w:rsidRPr="0053661E">
        <w:rPr>
          <w:rFonts w:eastAsiaTheme="minorHAnsi"/>
          <w:i/>
          <w:smallCaps/>
        </w:rPr>
        <w:t>Lord</w:t>
      </w:r>
      <w:r w:rsidRPr="0053661E">
        <w:rPr>
          <w:rFonts w:eastAsiaTheme="minorHAnsi"/>
          <w:i/>
        </w:rPr>
        <w:t xml:space="preserve"> your God, you and your children, and obey his voice in all that I command you today, with all your heart and with all your soul, </w:t>
      </w:r>
      <w:r w:rsidRPr="0053661E">
        <w:rPr>
          <w:rFonts w:ascii="Arial" w:eastAsiaTheme="minorHAnsi" w:hAnsi="Arial"/>
          <w:b/>
          <w:i/>
          <w:vertAlign w:val="superscript"/>
        </w:rPr>
        <w:t>3 </w:t>
      </w:r>
      <w:r w:rsidRPr="0053661E">
        <w:rPr>
          <w:rFonts w:eastAsiaTheme="minorHAnsi"/>
          <w:i/>
        </w:rPr>
        <w:t xml:space="preserve">then the </w:t>
      </w:r>
      <w:r w:rsidRPr="0053661E">
        <w:rPr>
          <w:rFonts w:eastAsiaTheme="minorHAnsi"/>
          <w:i/>
          <w:smallCaps/>
        </w:rPr>
        <w:t>Lord</w:t>
      </w:r>
      <w:r w:rsidRPr="0053661E">
        <w:rPr>
          <w:rFonts w:eastAsiaTheme="minorHAnsi"/>
          <w:i/>
        </w:rPr>
        <w:t xml:space="preserve"> your God will restore your fortunes and </w:t>
      </w:r>
      <w:r w:rsidRPr="0053661E">
        <w:rPr>
          <w:rFonts w:eastAsiaTheme="minorHAnsi"/>
          <w:i/>
        </w:rPr>
        <w:lastRenderedPageBreak/>
        <w:t xml:space="preserve">have mercy on you, and he will gather you again from all the peoples where the </w:t>
      </w:r>
      <w:r w:rsidRPr="0053661E">
        <w:rPr>
          <w:rFonts w:eastAsiaTheme="minorHAnsi"/>
          <w:i/>
          <w:smallCaps/>
        </w:rPr>
        <w:t>Lord</w:t>
      </w:r>
      <w:r w:rsidRPr="0053661E">
        <w:rPr>
          <w:rFonts w:eastAsiaTheme="minorHAnsi"/>
          <w:i/>
        </w:rPr>
        <w:t xml:space="preserve"> your God has scattered you.</w:t>
      </w:r>
      <w:r w:rsidRPr="0053661E">
        <w:rPr>
          <w:rFonts w:eastAsiaTheme="minorHAnsi"/>
          <w:i/>
          <w:vertAlign w:val="superscript"/>
        </w:rPr>
        <w:footnoteReference w:id="8"/>
      </w:r>
      <w:proofErr w:type="gramEnd"/>
    </w:p>
    <w:p w:rsidR="0062781F" w:rsidRPr="0062781F" w:rsidRDefault="00054A94" w:rsidP="0062781F">
      <w:pPr>
        <w:pStyle w:val="ListParagraph"/>
        <w:numPr>
          <w:ilvl w:val="1"/>
          <w:numId w:val="7"/>
        </w:numPr>
      </w:pPr>
      <w:r>
        <w:t>The Choice:</w:t>
      </w:r>
      <w:r w:rsidRPr="0053661E">
        <w:rPr>
          <w:i/>
        </w:rPr>
        <w:t xml:space="preserve"> </w:t>
      </w:r>
      <w:r w:rsidRPr="0053661E">
        <w:rPr>
          <w:rFonts w:ascii="Arial" w:eastAsiaTheme="minorHAnsi" w:hAnsi="Arial"/>
          <w:b/>
          <w:i/>
          <w:vertAlign w:val="superscript"/>
        </w:rPr>
        <w:t>15 </w:t>
      </w:r>
      <w:r w:rsidRPr="0053661E">
        <w:rPr>
          <w:rFonts w:eastAsiaTheme="minorHAnsi"/>
          <w:i/>
        </w:rPr>
        <w:t>“See, I have set before you today life and good, death and evil.</w:t>
      </w:r>
      <w:r w:rsidRPr="0053661E">
        <w:rPr>
          <w:rFonts w:eastAsiaTheme="minorHAnsi"/>
          <w:i/>
          <w:vertAlign w:val="superscript"/>
        </w:rPr>
        <w:footnoteReference w:id="9"/>
      </w:r>
      <w:r>
        <w:rPr>
          <w:rFonts w:eastAsiaTheme="minorHAnsi"/>
          <w:i/>
        </w:rPr>
        <w:t>”</w:t>
      </w:r>
    </w:p>
    <w:p w:rsidR="00054A94" w:rsidRPr="0062781F" w:rsidRDefault="0062781F" w:rsidP="0062781F">
      <w:pPr>
        <w:pStyle w:val="ListParagraph"/>
        <w:numPr>
          <w:ilvl w:val="0"/>
          <w:numId w:val="7"/>
        </w:numPr>
      </w:pPr>
      <w:r w:rsidRPr="0062781F">
        <w:rPr>
          <w:b/>
          <w:sz w:val="22"/>
          <w:szCs w:val="22"/>
        </w:rPr>
        <w:t>THE COMMISSIONING OF JOSHUA AND THE WRITING OF THE LAW (31:1–29)</w:t>
      </w:r>
    </w:p>
    <w:p w:rsidR="00054A94" w:rsidRPr="00CE2D15" w:rsidRDefault="00054A94" w:rsidP="00054A94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CE2D15">
        <w:rPr>
          <w:sz w:val="22"/>
          <w:szCs w:val="22"/>
        </w:rPr>
        <w:t>Moses Shall not Go Over into Jordan</w:t>
      </w:r>
    </w:p>
    <w:p w:rsidR="00054A94" w:rsidRPr="00CE2D15" w:rsidRDefault="00054A94" w:rsidP="00054A94">
      <w:pPr>
        <w:pStyle w:val="ListParagraph"/>
        <w:numPr>
          <w:ilvl w:val="2"/>
          <w:numId w:val="11"/>
        </w:numPr>
        <w:rPr>
          <w:i/>
          <w:sz w:val="22"/>
          <w:szCs w:val="22"/>
        </w:rPr>
      </w:pPr>
      <w:proofErr w:type="gramStart"/>
      <w:r w:rsidRPr="00CE2D15">
        <w:rPr>
          <w:rFonts w:ascii="Arial" w:eastAsiaTheme="minorHAnsi" w:hAnsi="Arial"/>
          <w:b/>
          <w:i/>
          <w:sz w:val="22"/>
          <w:szCs w:val="22"/>
          <w:vertAlign w:val="superscript"/>
        </w:rPr>
        <w:t>2 </w:t>
      </w:r>
      <w:r w:rsidRPr="00CE2D15">
        <w:rPr>
          <w:rFonts w:eastAsiaTheme="minorHAnsi"/>
          <w:i/>
          <w:sz w:val="22"/>
          <w:szCs w:val="22"/>
        </w:rPr>
        <w:t>And</w:t>
      </w:r>
      <w:proofErr w:type="gramEnd"/>
      <w:r w:rsidRPr="00CE2D15">
        <w:rPr>
          <w:rFonts w:eastAsiaTheme="minorHAnsi"/>
          <w:i/>
          <w:sz w:val="22"/>
          <w:szCs w:val="22"/>
        </w:rPr>
        <w:t xml:space="preserve"> he said to them, “I am 120 years old today. I am no longer able to go out and come in. The </w:t>
      </w:r>
      <w:r w:rsidRPr="00CE2D15">
        <w:rPr>
          <w:rFonts w:eastAsiaTheme="minorHAnsi"/>
          <w:i/>
          <w:smallCaps/>
          <w:sz w:val="22"/>
          <w:szCs w:val="22"/>
        </w:rPr>
        <w:t>Lord</w:t>
      </w:r>
      <w:r w:rsidRPr="00CE2D15">
        <w:rPr>
          <w:rFonts w:eastAsiaTheme="minorHAnsi"/>
          <w:i/>
          <w:sz w:val="22"/>
          <w:szCs w:val="22"/>
        </w:rPr>
        <w:t xml:space="preserve"> has said to me, ‘You shall not go over this Jordan.</w:t>
      </w:r>
      <w:r w:rsidRPr="00CE2D15">
        <w:rPr>
          <w:rFonts w:eastAsiaTheme="minorHAnsi"/>
          <w:i/>
          <w:sz w:val="22"/>
          <w:szCs w:val="22"/>
          <w:vertAlign w:val="superscript"/>
        </w:rPr>
        <w:footnoteReference w:id="10"/>
      </w:r>
    </w:p>
    <w:p w:rsidR="00054A94" w:rsidRPr="00CE2D15" w:rsidRDefault="00054A94" w:rsidP="00054A94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CE2D15">
        <w:rPr>
          <w:sz w:val="22"/>
          <w:szCs w:val="22"/>
        </w:rPr>
        <w:t xml:space="preserve">God will be their King: </w:t>
      </w:r>
    </w:p>
    <w:p w:rsidR="00054A94" w:rsidRPr="00CE2D15" w:rsidRDefault="00054A94" w:rsidP="00054A94">
      <w:pPr>
        <w:pStyle w:val="ListParagraph"/>
        <w:numPr>
          <w:ilvl w:val="2"/>
          <w:numId w:val="11"/>
        </w:numPr>
        <w:rPr>
          <w:i/>
          <w:sz w:val="22"/>
          <w:szCs w:val="22"/>
        </w:rPr>
      </w:pPr>
      <w:proofErr w:type="gramStart"/>
      <w:r w:rsidRPr="00CE2D15">
        <w:rPr>
          <w:rFonts w:eastAsiaTheme="minorHAnsi"/>
          <w:i/>
          <w:sz w:val="22"/>
          <w:szCs w:val="22"/>
        </w:rPr>
        <w:t>31</w:t>
      </w:r>
      <w:proofErr w:type="gramEnd"/>
      <w:r w:rsidRPr="00CE2D15">
        <w:rPr>
          <w:rFonts w:eastAsiaTheme="minorHAnsi"/>
          <w:i/>
          <w:sz w:val="22"/>
          <w:szCs w:val="22"/>
        </w:rPr>
        <w:t xml:space="preserve">: 2The </w:t>
      </w:r>
      <w:r w:rsidRPr="00CE2D15">
        <w:rPr>
          <w:rFonts w:eastAsiaTheme="minorHAnsi"/>
          <w:i/>
          <w:smallCaps/>
          <w:sz w:val="22"/>
          <w:szCs w:val="22"/>
        </w:rPr>
        <w:t>Lord</w:t>
      </w:r>
      <w:r w:rsidRPr="00CE2D15">
        <w:rPr>
          <w:rFonts w:eastAsiaTheme="minorHAnsi"/>
          <w:i/>
          <w:sz w:val="22"/>
          <w:szCs w:val="22"/>
        </w:rPr>
        <w:t xml:space="preserve"> your God himself will go over before you. He will destroy these nations before you, so that you shall dispossess </w:t>
      </w:r>
      <w:proofErr w:type="gramStart"/>
      <w:r w:rsidRPr="00CE2D15">
        <w:rPr>
          <w:rFonts w:eastAsiaTheme="minorHAnsi"/>
          <w:i/>
          <w:sz w:val="22"/>
          <w:szCs w:val="22"/>
        </w:rPr>
        <w:t>them,..</w:t>
      </w:r>
      <w:proofErr w:type="gramEnd"/>
    </w:p>
    <w:p w:rsidR="00054A94" w:rsidRPr="00CE2D15" w:rsidRDefault="00054A94" w:rsidP="00054A94">
      <w:pPr>
        <w:pStyle w:val="ListParagraph"/>
        <w:numPr>
          <w:ilvl w:val="2"/>
          <w:numId w:val="11"/>
        </w:numPr>
        <w:rPr>
          <w:i/>
          <w:sz w:val="22"/>
          <w:szCs w:val="22"/>
        </w:rPr>
      </w:pPr>
      <w:r w:rsidRPr="00CE2D15">
        <w:rPr>
          <w:rFonts w:ascii="Arial" w:eastAsiaTheme="minorHAnsi" w:hAnsi="Arial"/>
          <w:b/>
          <w:i/>
          <w:sz w:val="22"/>
          <w:szCs w:val="22"/>
          <w:vertAlign w:val="superscript"/>
        </w:rPr>
        <w:t>33:5 </w:t>
      </w:r>
      <w:proofErr w:type="gramStart"/>
      <w:r w:rsidRPr="00CE2D15">
        <w:rPr>
          <w:rFonts w:eastAsiaTheme="minorHAnsi"/>
          <w:i/>
          <w:sz w:val="22"/>
          <w:szCs w:val="22"/>
        </w:rPr>
        <w:t>Thus</w:t>
      </w:r>
      <w:proofErr w:type="gramEnd"/>
      <w:r w:rsidRPr="00CE2D15">
        <w:rPr>
          <w:rFonts w:eastAsiaTheme="minorHAnsi"/>
          <w:i/>
          <w:sz w:val="22"/>
          <w:szCs w:val="22"/>
        </w:rPr>
        <w:t xml:space="preserve"> the </w:t>
      </w:r>
      <w:r w:rsidRPr="00CE2D15">
        <w:rPr>
          <w:rFonts w:eastAsiaTheme="minorHAnsi"/>
          <w:i/>
          <w:smallCaps/>
          <w:sz w:val="22"/>
          <w:szCs w:val="22"/>
        </w:rPr>
        <w:t>Lord</w:t>
      </w:r>
      <w:r w:rsidRPr="00CE2D15">
        <w:rPr>
          <w:rFonts w:eastAsiaTheme="minorHAnsi"/>
          <w:i/>
          <w:sz w:val="22"/>
          <w:szCs w:val="22"/>
        </w:rPr>
        <w:t xml:space="preserve"> became king in </w:t>
      </w:r>
      <w:proofErr w:type="spellStart"/>
      <w:r w:rsidRPr="00CE2D15">
        <w:rPr>
          <w:rFonts w:eastAsiaTheme="minorHAnsi"/>
          <w:i/>
          <w:sz w:val="22"/>
          <w:szCs w:val="22"/>
        </w:rPr>
        <w:t>Jeshurun</w:t>
      </w:r>
      <w:proofErr w:type="spellEnd"/>
      <w:r w:rsidRPr="00CE2D15">
        <w:rPr>
          <w:rFonts w:eastAsiaTheme="minorHAnsi"/>
          <w:i/>
          <w:sz w:val="22"/>
          <w:szCs w:val="22"/>
        </w:rPr>
        <w:t xml:space="preserve">, when the heads of the people were gathered, all the tribes of Israel together. </w:t>
      </w:r>
      <w:r w:rsidRPr="00CE2D15">
        <w:rPr>
          <w:i/>
          <w:sz w:val="22"/>
          <w:szCs w:val="22"/>
          <w:vertAlign w:val="superscript"/>
        </w:rPr>
        <w:footnoteReference w:id="11"/>
      </w:r>
    </w:p>
    <w:p w:rsidR="00054A94" w:rsidRPr="00CE2D15" w:rsidRDefault="00054A94" w:rsidP="00054A94">
      <w:pPr>
        <w:pStyle w:val="ListParagraph"/>
        <w:numPr>
          <w:ilvl w:val="2"/>
          <w:numId w:val="11"/>
        </w:numPr>
        <w:rPr>
          <w:sz w:val="22"/>
          <w:szCs w:val="22"/>
        </w:rPr>
      </w:pPr>
      <w:r w:rsidRPr="00CE2D15">
        <w:rPr>
          <w:rFonts w:eastAsiaTheme="minorHAnsi"/>
          <w:sz w:val="22"/>
          <w:szCs w:val="22"/>
        </w:rPr>
        <w:t>“Be Strong and Courageous…”</w:t>
      </w:r>
    </w:p>
    <w:p w:rsidR="00054A94" w:rsidRPr="00CE2D15" w:rsidRDefault="00054A94" w:rsidP="00054A94">
      <w:pPr>
        <w:pStyle w:val="ListParagraph"/>
        <w:numPr>
          <w:ilvl w:val="3"/>
          <w:numId w:val="11"/>
        </w:numPr>
        <w:rPr>
          <w:sz w:val="22"/>
          <w:szCs w:val="22"/>
        </w:rPr>
      </w:pPr>
      <w:r w:rsidRPr="00CE2D15">
        <w:rPr>
          <w:sz w:val="22"/>
          <w:szCs w:val="22"/>
        </w:rPr>
        <w:t xml:space="preserve">The Charge to the People (31:6); </w:t>
      </w:r>
      <w:proofErr w:type="gramStart"/>
      <w:r w:rsidRPr="00CE2D15">
        <w:rPr>
          <w:rFonts w:ascii="Arial" w:eastAsiaTheme="minorHAnsi" w:hAnsi="Arial"/>
          <w:b/>
          <w:i/>
          <w:sz w:val="22"/>
          <w:szCs w:val="22"/>
          <w:vertAlign w:val="superscript"/>
        </w:rPr>
        <w:t>6</w:t>
      </w:r>
      <w:proofErr w:type="gramEnd"/>
      <w:r w:rsidRPr="00CE2D15">
        <w:rPr>
          <w:rFonts w:ascii="Arial" w:eastAsiaTheme="minorHAnsi" w:hAnsi="Arial"/>
          <w:b/>
          <w:i/>
          <w:sz w:val="22"/>
          <w:szCs w:val="22"/>
          <w:vertAlign w:val="superscript"/>
        </w:rPr>
        <w:t> </w:t>
      </w:r>
      <w:r w:rsidRPr="00CE2D15">
        <w:rPr>
          <w:rFonts w:eastAsiaTheme="minorHAnsi"/>
          <w:b/>
          <w:i/>
          <w:sz w:val="22"/>
          <w:szCs w:val="22"/>
        </w:rPr>
        <w:t>Be strong and courageous.</w:t>
      </w:r>
      <w:r w:rsidRPr="00CE2D15">
        <w:rPr>
          <w:rFonts w:eastAsiaTheme="minorHAnsi"/>
          <w:i/>
          <w:sz w:val="22"/>
          <w:szCs w:val="22"/>
        </w:rPr>
        <w:t xml:space="preserve"> Do not fear or be in dread of them, for it is the </w:t>
      </w:r>
      <w:r w:rsidRPr="00CE2D15">
        <w:rPr>
          <w:rFonts w:eastAsiaTheme="minorHAnsi"/>
          <w:i/>
          <w:smallCaps/>
          <w:sz w:val="22"/>
          <w:szCs w:val="22"/>
        </w:rPr>
        <w:t>Lord</w:t>
      </w:r>
      <w:r w:rsidRPr="00CE2D15">
        <w:rPr>
          <w:rFonts w:eastAsiaTheme="minorHAnsi"/>
          <w:i/>
          <w:sz w:val="22"/>
          <w:szCs w:val="22"/>
        </w:rPr>
        <w:t xml:space="preserve"> your God who goes with you. </w:t>
      </w:r>
      <w:r w:rsidRPr="00CE2D15">
        <w:rPr>
          <w:rFonts w:eastAsiaTheme="minorHAnsi"/>
          <w:b/>
          <w:i/>
          <w:sz w:val="22"/>
          <w:szCs w:val="22"/>
        </w:rPr>
        <w:t>He will not leave you or forsake you.”</w:t>
      </w:r>
    </w:p>
    <w:p w:rsidR="00054A94" w:rsidRPr="00CE2D15" w:rsidRDefault="00054A94" w:rsidP="00054A94">
      <w:pPr>
        <w:pStyle w:val="ListParagraph"/>
        <w:numPr>
          <w:ilvl w:val="3"/>
          <w:numId w:val="11"/>
        </w:numPr>
        <w:rPr>
          <w:sz w:val="22"/>
          <w:szCs w:val="22"/>
        </w:rPr>
      </w:pPr>
      <w:r w:rsidRPr="00CE2D15">
        <w:rPr>
          <w:sz w:val="22"/>
          <w:szCs w:val="22"/>
        </w:rPr>
        <w:t xml:space="preserve">The Charge to Joshua (31:7) </w:t>
      </w:r>
      <w:r w:rsidRPr="00CE2D15">
        <w:rPr>
          <w:rFonts w:eastAsiaTheme="minorHAnsi"/>
          <w:b/>
          <w:sz w:val="22"/>
          <w:szCs w:val="22"/>
        </w:rPr>
        <w:t>“Be strong and courageous,</w:t>
      </w:r>
      <w:r w:rsidRPr="00CE2D15">
        <w:rPr>
          <w:rFonts w:eastAsiaTheme="minorHAnsi"/>
          <w:sz w:val="22"/>
          <w:szCs w:val="22"/>
        </w:rPr>
        <w:t xml:space="preserve"> for you shall go with this people into the land that the </w:t>
      </w:r>
      <w:r w:rsidRPr="00CE2D15">
        <w:rPr>
          <w:rFonts w:eastAsiaTheme="minorHAnsi"/>
          <w:smallCaps/>
          <w:sz w:val="22"/>
          <w:szCs w:val="22"/>
        </w:rPr>
        <w:t>Lord</w:t>
      </w:r>
      <w:r w:rsidRPr="00CE2D15">
        <w:rPr>
          <w:rFonts w:eastAsiaTheme="minorHAnsi"/>
          <w:sz w:val="22"/>
          <w:szCs w:val="22"/>
        </w:rPr>
        <w:t xml:space="preserve"> has sworn to their fathers to give them, and you shall put them in possession of it. </w:t>
      </w:r>
      <w:r w:rsidRPr="00CE2D15">
        <w:rPr>
          <w:rFonts w:ascii="Arial" w:eastAsiaTheme="minorHAnsi" w:hAnsi="Arial"/>
          <w:b/>
          <w:sz w:val="22"/>
          <w:szCs w:val="22"/>
          <w:vertAlign w:val="superscript"/>
        </w:rPr>
        <w:t>8 </w:t>
      </w:r>
      <w:r w:rsidRPr="00CE2D15">
        <w:rPr>
          <w:rFonts w:eastAsiaTheme="minorHAnsi"/>
          <w:sz w:val="22"/>
          <w:szCs w:val="22"/>
        </w:rPr>
        <w:t xml:space="preserve">It is the </w:t>
      </w:r>
      <w:r w:rsidRPr="00CE2D15">
        <w:rPr>
          <w:rFonts w:eastAsiaTheme="minorHAnsi"/>
          <w:smallCaps/>
          <w:sz w:val="22"/>
          <w:szCs w:val="22"/>
        </w:rPr>
        <w:t>Lord</w:t>
      </w:r>
      <w:r w:rsidRPr="00CE2D15">
        <w:rPr>
          <w:rFonts w:eastAsiaTheme="minorHAnsi"/>
          <w:sz w:val="22"/>
          <w:szCs w:val="22"/>
        </w:rPr>
        <w:t xml:space="preserve"> who goes before you. </w:t>
      </w:r>
      <w:r w:rsidRPr="00CE2D15">
        <w:rPr>
          <w:rFonts w:eastAsiaTheme="minorHAnsi"/>
          <w:b/>
          <w:sz w:val="22"/>
          <w:szCs w:val="22"/>
        </w:rPr>
        <w:t xml:space="preserve">He will be with you; he will not leave you or forsake you. Do not fear or be dismayed.” </w:t>
      </w:r>
      <w:r w:rsidRPr="00CE2D15">
        <w:rPr>
          <w:sz w:val="22"/>
          <w:szCs w:val="22"/>
          <w:vertAlign w:val="superscript"/>
        </w:rPr>
        <w:footnoteReference w:id="12"/>
      </w:r>
    </w:p>
    <w:p w:rsidR="00054A94" w:rsidRPr="00CE2D15" w:rsidRDefault="00054A94" w:rsidP="00054A94">
      <w:pPr>
        <w:pStyle w:val="ListParagraph"/>
        <w:numPr>
          <w:ilvl w:val="1"/>
          <w:numId w:val="11"/>
        </w:numPr>
        <w:rPr>
          <w:i/>
          <w:sz w:val="22"/>
          <w:szCs w:val="22"/>
        </w:rPr>
      </w:pPr>
      <w:r w:rsidRPr="00CE2D15">
        <w:rPr>
          <w:sz w:val="22"/>
          <w:szCs w:val="22"/>
        </w:rPr>
        <w:t>Joshua shall be God’s commissioned Leader</w:t>
      </w:r>
      <w:r w:rsidRPr="00CE2D15">
        <w:rPr>
          <w:rFonts w:eastAsiaTheme="minorHAnsi"/>
          <w:sz w:val="22"/>
          <w:szCs w:val="22"/>
        </w:rPr>
        <w:t xml:space="preserve"> </w:t>
      </w:r>
    </w:p>
    <w:p w:rsidR="00054A94" w:rsidRPr="00CE2D15" w:rsidRDefault="00054A94" w:rsidP="00054A94">
      <w:pPr>
        <w:pStyle w:val="ListParagraph"/>
        <w:numPr>
          <w:ilvl w:val="2"/>
          <w:numId w:val="11"/>
        </w:numPr>
        <w:rPr>
          <w:sz w:val="22"/>
          <w:szCs w:val="22"/>
        </w:rPr>
      </w:pPr>
      <w:proofErr w:type="gramStart"/>
      <w:r w:rsidRPr="00CE2D15">
        <w:rPr>
          <w:rFonts w:eastAsiaTheme="minorHAnsi"/>
          <w:sz w:val="22"/>
          <w:szCs w:val="22"/>
        </w:rPr>
        <w:t>and</w:t>
      </w:r>
      <w:proofErr w:type="gramEnd"/>
      <w:r w:rsidRPr="00CE2D15">
        <w:rPr>
          <w:rFonts w:eastAsiaTheme="minorHAnsi"/>
          <w:sz w:val="22"/>
          <w:szCs w:val="22"/>
        </w:rPr>
        <w:t xml:space="preserve"> Joshua will go over at your head, as the </w:t>
      </w:r>
      <w:r w:rsidRPr="00CE2D15">
        <w:rPr>
          <w:rFonts w:eastAsiaTheme="minorHAnsi"/>
          <w:smallCaps/>
          <w:sz w:val="22"/>
          <w:szCs w:val="22"/>
        </w:rPr>
        <w:t>Lord</w:t>
      </w:r>
      <w:r w:rsidRPr="00CE2D15">
        <w:rPr>
          <w:rFonts w:eastAsiaTheme="minorHAnsi"/>
          <w:sz w:val="22"/>
          <w:szCs w:val="22"/>
        </w:rPr>
        <w:t xml:space="preserve"> has spoken. </w:t>
      </w:r>
      <w:r w:rsidRPr="00CE2D15">
        <w:rPr>
          <w:rFonts w:eastAsiaTheme="minorHAnsi"/>
          <w:sz w:val="22"/>
          <w:szCs w:val="22"/>
          <w:vertAlign w:val="superscript"/>
        </w:rPr>
        <w:footnoteReference w:id="13"/>
      </w:r>
    </w:p>
    <w:p w:rsidR="00054A94" w:rsidRPr="00CE2D15" w:rsidRDefault="00054A94" w:rsidP="00054A94">
      <w:pPr>
        <w:pStyle w:val="ListParagraph"/>
        <w:numPr>
          <w:ilvl w:val="2"/>
          <w:numId w:val="11"/>
        </w:numPr>
        <w:rPr>
          <w:sz w:val="22"/>
          <w:szCs w:val="22"/>
        </w:rPr>
      </w:pPr>
      <w:r w:rsidRPr="00CE2D15">
        <w:rPr>
          <w:rFonts w:eastAsiaTheme="minorHAnsi"/>
          <w:sz w:val="22"/>
          <w:szCs w:val="22"/>
        </w:rPr>
        <w:t xml:space="preserve">Joshua </w:t>
      </w:r>
      <w:r w:rsidR="00667E01">
        <w:rPr>
          <w:rFonts w:eastAsiaTheme="minorHAnsi"/>
          <w:sz w:val="22"/>
          <w:szCs w:val="22"/>
        </w:rPr>
        <w:t>c</w:t>
      </w:r>
      <w:r w:rsidRPr="00CE2D15">
        <w:rPr>
          <w:rFonts w:eastAsiaTheme="minorHAnsi"/>
          <w:sz w:val="22"/>
          <w:szCs w:val="22"/>
        </w:rPr>
        <w:t xml:space="preserve">ommissioned </w:t>
      </w:r>
      <w:r w:rsidRPr="00CE2D15">
        <w:rPr>
          <w:rFonts w:eastAsiaTheme="minorHAnsi"/>
          <w:b/>
          <w:sz w:val="22"/>
          <w:szCs w:val="22"/>
          <w:u w:val="single"/>
        </w:rPr>
        <w:t>by God</w:t>
      </w:r>
      <w:r w:rsidRPr="00CE2D15">
        <w:rPr>
          <w:rFonts w:eastAsiaTheme="minorHAnsi"/>
          <w:sz w:val="22"/>
          <w:szCs w:val="22"/>
        </w:rPr>
        <w:t xml:space="preserve"> (31:14)</w:t>
      </w:r>
      <w:r w:rsidRPr="00CE2D15">
        <w:rPr>
          <w:rFonts w:ascii="Arial" w:hAnsi="Arial"/>
          <w:b/>
          <w:sz w:val="22"/>
          <w:szCs w:val="22"/>
          <w:vertAlign w:val="superscript"/>
        </w:rPr>
        <w:t xml:space="preserve"> </w:t>
      </w:r>
      <w:r w:rsidRPr="00CE2D15">
        <w:rPr>
          <w:rFonts w:ascii="Arial" w:eastAsiaTheme="minorHAnsi" w:hAnsi="Arial"/>
          <w:b/>
          <w:i/>
          <w:sz w:val="22"/>
          <w:szCs w:val="22"/>
          <w:vertAlign w:val="superscript"/>
        </w:rPr>
        <w:t>23 </w:t>
      </w:r>
      <w:r w:rsidRPr="00CE2D15">
        <w:rPr>
          <w:rFonts w:eastAsiaTheme="minorHAnsi"/>
          <w:i/>
          <w:sz w:val="22"/>
          <w:szCs w:val="22"/>
        </w:rPr>
        <w:t xml:space="preserve">And the </w:t>
      </w:r>
      <w:r w:rsidRPr="00CE2D15">
        <w:rPr>
          <w:rFonts w:eastAsiaTheme="minorHAnsi"/>
          <w:i/>
          <w:smallCaps/>
          <w:sz w:val="22"/>
          <w:szCs w:val="22"/>
        </w:rPr>
        <w:t>Lord</w:t>
      </w:r>
      <w:r w:rsidRPr="00CE2D15">
        <w:rPr>
          <w:rFonts w:eastAsiaTheme="minorHAnsi"/>
          <w:i/>
          <w:sz w:val="22"/>
          <w:szCs w:val="22"/>
        </w:rPr>
        <w:t xml:space="preserve"> commissioned Joshua the son of Nun and said, </w:t>
      </w:r>
      <w:r w:rsidRPr="00CE2D15">
        <w:rPr>
          <w:rFonts w:eastAsiaTheme="minorHAnsi"/>
          <w:b/>
          <w:i/>
          <w:sz w:val="22"/>
          <w:szCs w:val="22"/>
        </w:rPr>
        <w:t xml:space="preserve">“Be strong and courageous, </w:t>
      </w:r>
      <w:r w:rsidRPr="00CE2D15">
        <w:rPr>
          <w:rFonts w:eastAsiaTheme="minorHAnsi"/>
          <w:i/>
          <w:sz w:val="22"/>
          <w:szCs w:val="22"/>
        </w:rPr>
        <w:t xml:space="preserve">for you shall bring the people of Israel into the land that I swore to give them. </w:t>
      </w:r>
      <w:r w:rsidRPr="00CE2D15">
        <w:rPr>
          <w:rFonts w:eastAsiaTheme="minorHAnsi"/>
          <w:b/>
          <w:i/>
          <w:sz w:val="22"/>
          <w:szCs w:val="22"/>
          <w:u w:val="single"/>
        </w:rPr>
        <w:t>I</w:t>
      </w:r>
      <w:r w:rsidRPr="00CE2D15">
        <w:rPr>
          <w:rFonts w:eastAsiaTheme="minorHAnsi"/>
          <w:b/>
          <w:i/>
          <w:sz w:val="22"/>
          <w:szCs w:val="22"/>
        </w:rPr>
        <w:t xml:space="preserve"> will be with you.”</w:t>
      </w:r>
      <w:r w:rsidRPr="00CE2D15">
        <w:rPr>
          <w:rFonts w:eastAsiaTheme="minorHAnsi"/>
          <w:i/>
          <w:sz w:val="22"/>
          <w:szCs w:val="22"/>
        </w:rPr>
        <w:t xml:space="preserve"> </w:t>
      </w:r>
      <w:r w:rsidRPr="00CE2D15">
        <w:rPr>
          <w:rFonts w:eastAsiaTheme="minorHAnsi"/>
          <w:i/>
          <w:sz w:val="22"/>
          <w:szCs w:val="22"/>
          <w:vertAlign w:val="superscript"/>
        </w:rPr>
        <w:footnoteReference w:id="14"/>
      </w:r>
    </w:p>
    <w:p w:rsidR="00054A94" w:rsidRPr="00CE2D15" w:rsidRDefault="00054A94" w:rsidP="00054A94">
      <w:pPr>
        <w:pStyle w:val="ListParagraph"/>
        <w:numPr>
          <w:ilvl w:val="2"/>
          <w:numId w:val="11"/>
        </w:numPr>
        <w:rPr>
          <w:sz w:val="22"/>
          <w:szCs w:val="22"/>
        </w:rPr>
      </w:pPr>
      <w:r w:rsidRPr="00CE2D15">
        <w:rPr>
          <w:rFonts w:eastAsiaTheme="minorHAnsi"/>
          <w:sz w:val="22"/>
          <w:szCs w:val="22"/>
        </w:rPr>
        <w:t xml:space="preserve">Why Joshua? </w:t>
      </w:r>
    </w:p>
    <w:p w:rsidR="00054A94" w:rsidRPr="00667E01" w:rsidRDefault="0062781F" w:rsidP="00667E01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667E01">
        <w:rPr>
          <w:b/>
          <w:sz w:val="22"/>
          <w:szCs w:val="22"/>
        </w:rPr>
        <w:t> THE SONG OF MOSES (31:30–32:47)</w:t>
      </w:r>
    </w:p>
    <w:p w:rsidR="00054A94" w:rsidRPr="00CE2D15" w:rsidRDefault="0062781F" w:rsidP="00667E01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CE2D15">
        <w:rPr>
          <w:b/>
          <w:sz w:val="22"/>
          <w:szCs w:val="22"/>
        </w:rPr>
        <w:t>THE BLESSING OF MOSES (32:48–33:29)</w:t>
      </w:r>
    </w:p>
    <w:p w:rsidR="00054A94" w:rsidRPr="00CE2D15" w:rsidRDefault="0062781F" w:rsidP="00667E01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CE2D15">
        <w:rPr>
          <w:b/>
          <w:sz w:val="22"/>
          <w:szCs w:val="22"/>
        </w:rPr>
        <w:t>THE DEATH OF MOSES (34:1–12)</w:t>
      </w:r>
    </w:p>
    <w:p w:rsidR="00054A94" w:rsidRPr="00CE2D15" w:rsidRDefault="00054A94" w:rsidP="00667E01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CE2D15">
        <w:rPr>
          <w:sz w:val="22"/>
          <w:szCs w:val="22"/>
        </w:rPr>
        <w:t xml:space="preserve">Moses </w:t>
      </w:r>
      <w:r w:rsidR="00667E01">
        <w:rPr>
          <w:sz w:val="22"/>
          <w:szCs w:val="22"/>
        </w:rPr>
        <w:t>d</w:t>
      </w:r>
      <w:r w:rsidRPr="00CE2D15">
        <w:rPr>
          <w:sz w:val="22"/>
          <w:szCs w:val="22"/>
        </w:rPr>
        <w:t xml:space="preserve">ied on Mount Nebo (In Moab) </w:t>
      </w:r>
      <w:r w:rsidRPr="00CE2D15">
        <w:rPr>
          <w:rFonts w:ascii="Arial" w:eastAsiaTheme="minorHAnsi" w:hAnsi="Arial"/>
          <w:b/>
          <w:i/>
          <w:sz w:val="22"/>
          <w:szCs w:val="22"/>
          <w:vertAlign w:val="superscript"/>
        </w:rPr>
        <w:t>5 </w:t>
      </w:r>
      <w:r w:rsidRPr="00CE2D15">
        <w:rPr>
          <w:rFonts w:eastAsiaTheme="minorHAnsi"/>
          <w:i/>
          <w:sz w:val="22"/>
          <w:szCs w:val="22"/>
        </w:rPr>
        <w:t xml:space="preserve">So Moses the servant of the </w:t>
      </w:r>
      <w:r w:rsidRPr="00CE2D15">
        <w:rPr>
          <w:rFonts w:eastAsiaTheme="minorHAnsi"/>
          <w:i/>
          <w:smallCaps/>
          <w:sz w:val="22"/>
          <w:szCs w:val="22"/>
        </w:rPr>
        <w:t>Lord</w:t>
      </w:r>
      <w:r w:rsidRPr="00CE2D15">
        <w:rPr>
          <w:rFonts w:eastAsiaTheme="minorHAnsi"/>
          <w:i/>
          <w:sz w:val="22"/>
          <w:szCs w:val="22"/>
        </w:rPr>
        <w:t xml:space="preserve"> died there in the land of Moab, according to the word of the </w:t>
      </w:r>
      <w:r w:rsidRPr="00CE2D15">
        <w:rPr>
          <w:rFonts w:eastAsiaTheme="minorHAnsi"/>
          <w:i/>
          <w:smallCaps/>
          <w:sz w:val="22"/>
          <w:szCs w:val="22"/>
        </w:rPr>
        <w:t>Lord</w:t>
      </w:r>
      <w:r w:rsidRPr="00CE2D15">
        <w:rPr>
          <w:rFonts w:eastAsiaTheme="minorHAnsi"/>
          <w:i/>
          <w:sz w:val="22"/>
          <w:szCs w:val="22"/>
        </w:rPr>
        <w:t xml:space="preserve">, </w:t>
      </w:r>
      <w:r w:rsidRPr="00CE2D15">
        <w:rPr>
          <w:rFonts w:ascii="Arial" w:eastAsiaTheme="minorHAnsi" w:hAnsi="Arial"/>
          <w:b/>
          <w:i/>
          <w:sz w:val="22"/>
          <w:szCs w:val="22"/>
          <w:vertAlign w:val="superscript"/>
        </w:rPr>
        <w:t>6 </w:t>
      </w:r>
      <w:r w:rsidRPr="00CE2D15">
        <w:rPr>
          <w:rFonts w:eastAsiaTheme="minorHAnsi"/>
          <w:i/>
          <w:sz w:val="22"/>
          <w:szCs w:val="22"/>
        </w:rPr>
        <w:t>and he buried him in the valley in the land of Moab opposite Beth-</w:t>
      </w:r>
      <w:proofErr w:type="spellStart"/>
      <w:r w:rsidRPr="00CE2D15">
        <w:rPr>
          <w:rFonts w:eastAsiaTheme="minorHAnsi"/>
          <w:i/>
          <w:sz w:val="22"/>
          <w:szCs w:val="22"/>
        </w:rPr>
        <w:t>peor</w:t>
      </w:r>
      <w:proofErr w:type="spellEnd"/>
      <w:r w:rsidRPr="00CE2D15">
        <w:rPr>
          <w:rFonts w:eastAsiaTheme="minorHAnsi"/>
          <w:i/>
          <w:sz w:val="22"/>
          <w:szCs w:val="22"/>
        </w:rPr>
        <w:t xml:space="preserve">; but no one knows the place of his burial to this day. </w:t>
      </w:r>
      <w:proofErr w:type="gramStart"/>
      <w:r w:rsidRPr="00CE2D15">
        <w:rPr>
          <w:rFonts w:ascii="Arial" w:eastAsiaTheme="minorHAnsi" w:hAnsi="Arial"/>
          <w:b/>
          <w:i/>
          <w:sz w:val="22"/>
          <w:szCs w:val="22"/>
          <w:vertAlign w:val="superscript"/>
        </w:rPr>
        <w:t>7</w:t>
      </w:r>
      <w:proofErr w:type="gramEnd"/>
      <w:r w:rsidRPr="00CE2D15">
        <w:rPr>
          <w:rFonts w:ascii="Arial" w:eastAsiaTheme="minorHAnsi" w:hAnsi="Arial"/>
          <w:b/>
          <w:i/>
          <w:sz w:val="22"/>
          <w:szCs w:val="22"/>
          <w:vertAlign w:val="superscript"/>
        </w:rPr>
        <w:t> </w:t>
      </w:r>
      <w:r w:rsidRPr="00CE2D15">
        <w:rPr>
          <w:rFonts w:eastAsiaTheme="minorHAnsi"/>
          <w:i/>
          <w:sz w:val="22"/>
          <w:szCs w:val="22"/>
        </w:rPr>
        <w:t xml:space="preserve">Moses was 120 years old when he died. His eye was undimmed, and his vigor unabated. </w:t>
      </w:r>
      <w:proofErr w:type="gramStart"/>
      <w:r w:rsidRPr="00CE2D15">
        <w:rPr>
          <w:rFonts w:ascii="Arial" w:eastAsiaTheme="minorHAnsi" w:hAnsi="Arial"/>
          <w:b/>
          <w:i/>
          <w:sz w:val="22"/>
          <w:szCs w:val="22"/>
          <w:vertAlign w:val="superscript"/>
        </w:rPr>
        <w:t>8 </w:t>
      </w:r>
      <w:r w:rsidRPr="00CE2D15">
        <w:rPr>
          <w:rFonts w:eastAsiaTheme="minorHAnsi"/>
          <w:i/>
          <w:sz w:val="22"/>
          <w:szCs w:val="22"/>
        </w:rPr>
        <w:t>And</w:t>
      </w:r>
      <w:proofErr w:type="gramEnd"/>
      <w:r w:rsidRPr="00CE2D15">
        <w:rPr>
          <w:rFonts w:eastAsiaTheme="minorHAnsi"/>
          <w:i/>
          <w:sz w:val="22"/>
          <w:szCs w:val="22"/>
        </w:rPr>
        <w:t xml:space="preserve"> the people of Israel wept for Moses in the plains of Moab thirty days. Then the days of weeping and mourning for Moses </w:t>
      </w:r>
      <w:proofErr w:type="gramStart"/>
      <w:r w:rsidRPr="00CE2D15">
        <w:rPr>
          <w:rFonts w:eastAsiaTheme="minorHAnsi"/>
          <w:i/>
          <w:sz w:val="22"/>
          <w:szCs w:val="22"/>
        </w:rPr>
        <w:t>were ended</w:t>
      </w:r>
      <w:proofErr w:type="gramEnd"/>
      <w:r w:rsidRPr="00CE2D15">
        <w:rPr>
          <w:rFonts w:eastAsiaTheme="minorHAnsi"/>
          <w:i/>
          <w:sz w:val="22"/>
          <w:szCs w:val="22"/>
        </w:rPr>
        <w:t xml:space="preserve">. </w:t>
      </w:r>
      <w:r w:rsidRPr="00CE2D15">
        <w:rPr>
          <w:rFonts w:eastAsiaTheme="minorHAnsi"/>
          <w:i/>
          <w:sz w:val="22"/>
          <w:szCs w:val="22"/>
          <w:vertAlign w:val="superscript"/>
        </w:rPr>
        <w:footnoteReference w:id="15"/>
      </w:r>
    </w:p>
    <w:p w:rsidR="00054A94" w:rsidRPr="00CE2D15" w:rsidRDefault="0062781F" w:rsidP="00667E01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CE2D15">
        <w:rPr>
          <w:b/>
          <w:sz w:val="22"/>
          <w:szCs w:val="22"/>
        </w:rPr>
        <w:t xml:space="preserve">EPILOGUE: </w:t>
      </w:r>
      <w:r w:rsidR="00054A94" w:rsidRPr="00CE2D15">
        <w:rPr>
          <w:b/>
          <w:sz w:val="22"/>
          <w:szCs w:val="22"/>
        </w:rPr>
        <w:t>Moses Finally Enters the Promised Land (Matthew 17:1</w:t>
      </w:r>
      <w:r w:rsidR="00934D3D">
        <w:rPr>
          <w:b/>
          <w:sz w:val="22"/>
          <w:szCs w:val="22"/>
        </w:rPr>
        <w:t>-3</w:t>
      </w:r>
      <w:r w:rsidR="00054A94" w:rsidRPr="00CE2D15">
        <w:rPr>
          <w:b/>
          <w:sz w:val="22"/>
          <w:szCs w:val="22"/>
        </w:rPr>
        <w:t>)</w:t>
      </w:r>
    </w:p>
    <w:p w:rsidR="00054A94" w:rsidRPr="00CE2D15" w:rsidRDefault="00054A94" w:rsidP="00054A94">
      <w:pPr>
        <w:pStyle w:val="ListParagraph"/>
        <w:numPr>
          <w:ilvl w:val="1"/>
          <w:numId w:val="12"/>
        </w:numPr>
        <w:rPr>
          <w:i/>
        </w:rPr>
      </w:pPr>
      <w:r w:rsidRPr="00CE2D15">
        <w:rPr>
          <w:rFonts w:eastAsiaTheme="minorHAnsi"/>
          <w:b/>
          <w:i/>
          <w:sz w:val="22"/>
          <w:szCs w:val="22"/>
          <w:vertAlign w:val="superscript"/>
        </w:rPr>
        <w:t>1</w:t>
      </w:r>
      <w:r w:rsidRPr="00CE2D15">
        <w:rPr>
          <w:rFonts w:eastAsiaTheme="minorHAnsi"/>
          <w:i/>
          <w:sz w:val="22"/>
          <w:szCs w:val="22"/>
        </w:rPr>
        <w:t xml:space="preserve">And after six days Jesus took with him Peter and James, and John his brother, and led them up a high mountain by themselves. </w:t>
      </w:r>
      <w:proofErr w:type="gramStart"/>
      <w:r w:rsidRPr="00CE2D15">
        <w:rPr>
          <w:rFonts w:ascii="Arial" w:eastAsiaTheme="minorHAnsi" w:hAnsi="Arial"/>
          <w:b/>
          <w:i/>
          <w:sz w:val="22"/>
          <w:szCs w:val="22"/>
          <w:vertAlign w:val="superscript"/>
        </w:rPr>
        <w:t>2 </w:t>
      </w:r>
      <w:r w:rsidRPr="00CE2D15">
        <w:rPr>
          <w:rFonts w:eastAsiaTheme="minorHAnsi"/>
          <w:i/>
          <w:sz w:val="22"/>
          <w:szCs w:val="22"/>
        </w:rPr>
        <w:t>And</w:t>
      </w:r>
      <w:proofErr w:type="gramEnd"/>
      <w:r w:rsidRPr="00CE2D15">
        <w:rPr>
          <w:rFonts w:eastAsiaTheme="minorHAnsi"/>
          <w:i/>
          <w:sz w:val="22"/>
          <w:szCs w:val="22"/>
        </w:rPr>
        <w:t xml:space="preserve"> he was transfigured before them, and his face shone like the sun, and his clothes became white as light. </w:t>
      </w:r>
      <w:proofErr w:type="gramStart"/>
      <w:r w:rsidRPr="00CE2D15">
        <w:rPr>
          <w:rFonts w:ascii="Arial" w:eastAsiaTheme="minorHAnsi" w:hAnsi="Arial"/>
          <w:b/>
          <w:i/>
          <w:sz w:val="22"/>
          <w:szCs w:val="22"/>
          <w:vertAlign w:val="superscript"/>
        </w:rPr>
        <w:t>3 </w:t>
      </w:r>
      <w:r w:rsidRPr="00CE2D15">
        <w:rPr>
          <w:rFonts w:eastAsiaTheme="minorHAnsi"/>
          <w:i/>
          <w:sz w:val="22"/>
          <w:szCs w:val="22"/>
        </w:rPr>
        <w:t>And</w:t>
      </w:r>
      <w:proofErr w:type="gramEnd"/>
      <w:r w:rsidRPr="00CE2D15">
        <w:rPr>
          <w:rFonts w:eastAsiaTheme="minorHAnsi"/>
          <w:i/>
          <w:sz w:val="22"/>
          <w:szCs w:val="22"/>
        </w:rPr>
        <w:t xml:space="preserve"> behold, there appeared to them Moses and Elijah, talking with him</w:t>
      </w:r>
      <w:r w:rsidR="00934D3D">
        <w:rPr>
          <w:rFonts w:eastAsiaTheme="minorHAnsi"/>
          <w:i/>
          <w:sz w:val="22"/>
          <w:szCs w:val="22"/>
        </w:rPr>
        <w:t>.</w:t>
      </w:r>
    </w:p>
    <w:p w:rsidR="00054A94" w:rsidRDefault="00054A94"/>
    <w:sectPr w:rsidR="00054A94" w:rsidSect="00243C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47" w:rsidRDefault="001A3947" w:rsidP="006A5A14">
      <w:r>
        <w:separator/>
      </w:r>
    </w:p>
  </w:endnote>
  <w:endnote w:type="continuationSeparator" w:id="0">
    <w:p w:rsidR="001A3947" w:rsidRDefault="001A3947" w:rsidP="006A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47" w:rsidRDefault="001A3947" w:rsidP="006A5A14">
      <w:r>
        <w:separator/>
      </w:r>
    </w:p>
  </w:footnote>
  <w:footnote w:type="continuationSeparator" w:id="0">
    <w:p w:rsidR="001A3947" w:rsidRDefault="001A3947" w:rsidP="006A5A14">
      <w:r>
        <w:continuationSeparator/>
      </w:r>
    </w:p>
  </w:footnote>
  <w:footnote w:id="1">
    <w:p w:rsidR="00774EF8" w:rsidRDefault="00774EF8" w:rsidP="00774EF8">
      <w:r w:rsidRPr="005018F2">
        <w:rPr>
          <w:sz w:val="20"/>
          <w:szCs w:val="20"/>
          <w:vertAlign w:val="superscript"/>
        </w:rPr>
        <w:footnoteRef/>
      </w:r>
      <w:r w:rsidRPr="005018F2">
        <w:rPr>
          <w:sz w:val="20"/>
          <w:szCs w:val="20"/>
        </w:rPr>
        <w:t xml:space="preserve"> </w:t>
      </w:r>
      <w:r w:rsidRPr="005018F2">
        <w:rPr>
          <w:i/>
          <w:sz w:val="20"/>
          <w:szCs w:val="20"/>
        </w:rPr>
        <w:t>The Holy Bible: English Standard Version</w:t>
      </w:r>
      <w:r w:rsidRPr="005018F2">
        <w:rPr>
          <w:sz w:val="20"/>
          <w:szCs w:val="20"/>
        </w:rPr>
        <w:t>. 2001 (</w:t>
      </w:r>
      <w:proofErr w:type="gramStart"/>
      <w:r w:rsidRPr="005018F2">
        <w:rPr>
          <w:sz w:val="20"/>
          <w:szCs w:val="20"/>
        </w:rPr>
        <w:t>Dt</w:t>
      </w:r>
      <w:proofErr w:type="gramEnd"/>
      <w:r w:rsidRPr="005018F2">
        <w:rPr>
          <w:sz w:val="20"/>
          <w:szCs w:val="20"/>
        </w:rPr>
        <w:t xml:space="preserve"> 2:7). Wheaton: Standard Bible Society.</w:t>
      </w:r>
    </w:p>
  </w:footnote>
  <w:footnote w:id="2">
    <w:p w:rsidR="00774EF8" w:rsidRPr="005018F2" w:rsidRDefault="00774EF8" w:rsidP="00774EF8">
      <w:pPr>
        <w:rPr>
          <w:sz w:val="20"/>
          <w:szCs w:val="20"/>
        </w:rPr>
      </w:pPr>
      <w:r w:rsidRPr="005018F2">
        <w:rPr>
          <w:sz w:val="20"/>
          <w:szCs w:val="20"/>
          <w:vertAlign w:val="superscript"/>
        </w:rPr>
        <w:footnoteRef/>
      </w:r>
      <w:r w:rsidRPr="005018F2">
        <w:rPr>
          <w:sz w:val="20"/>
          <w:szCs w:val="20"/>
        </w:rPr>
        <w:t xml:space="preserve"> </w:t>
      </w:r>
      <w:r w:rsidRPr="005018F2">
        <w:rPr>
          <w:i/>
          <w:sz w:val="20"/>
          <w:szCs w:val="20"/>
        </w:rPr>
        <w:t>The Holy Bible: English Standard Version</w:t>
      </w:r>
      <w:r w:rsidRPr="005018F2">
        <w:rPr>
          <w:sz w:val="20"/>
          <w:szCs w:val="20"/>
        </w:rPr>
        <w:t>. 2001 (</w:t>
      </w:r>
      <w:proofErr w:type="gramStart"/>
      <w:r w:rsidRPr="005018F2">
        <w:rPr>
          <w:sz w:val="20"/>
          <w:szCs w:val="20"/>
        </w:rPr>
        <w:t>Dt</w:t>
      </w:r>
      <w:proofErr w:type="gramEnd"/>
      <w:r w:rsidRPr="005018F2">
        <w:rPr>
          <w:sz w:val="20"/>
          <w:szCs w:val="20"/>
        </w:rPr>
        <w:t xml:space="preserve"> 4:30–31). Wheaton: Standard Bible Society.</w:t>
      </w:r>
    </w:p>
  </w:footnote>
  <w:footnote w:id="3">
    <w:p w:rsidR="00054A94" w:rsidRPr="007C3E76" w:rsidRDefault="00054A94" w:rsidP="00054A94">
      <w:pPr>
        <w:rPr>
          <w:sz w:val="20"/>
          <w:szCs w:val="20"/>
        </w:rPr>
      </w:pPr>
      <w:r w:rsidRPr="007C3E76">
        <w:rPr>
          <w:sz w:val="20"/>
          <w:szCs w:val="20"/>
          <w:vertAlign w:val="superscript"/>
        </w:rPr>
        <w:footnoteRef/>
      </w:r>
      <w:r w:rsidRPr="007C3E76">
        <w:rPr>
          <w:sz w:val="20"/>
          <w:szCs w:val="20"/>
        </w:rPr>
        <w:t xml:space="preserve"> </w:t>
      </w:r>
      <w:r w:rsidRPr="007C3E76">
        <w:rPr>
          <w:i/>
          <w:sz w:val="20"/>
          <w:szCs w:val="20"/>
        </w:rPr>
        <w:t>The Holy Bible: English Standard Version</w:t>
      </w:r>
      <w:r w:rsidRPr="007C3E76">
        <w:rPr>
          <w:sz w:val="20"/>
          <w:szCs w:val="20"/>
        </w:rPr>
        <w:t>. 2001 (</w:t>
      </w:r>
      <w:proofErr w:type="gramStart"/>
      <w:r w:rsidRPr="007C3E76">
        <w:rPr>
          <w:sz w:val="20"/>
          <w:szCs w:val="20"/>
        </w:rPr>
        <w:t>Dt</w:t>
      </w:r>
      <w:proofErr w:type="gramEnd"/>
      <w:r w:rsidRPr="007C3E76">
        <w:rPr>
          <w:sz w:val="20"/>
          <w:szCs w:val="20"/>
        </w:rPr>
        <w:t xml:space="preserve"> 6:4). Wheaton: Standard Bible Society.</w:t>
      </w:r>
    </w:p>
  </w:footnote>
  <w:footnote w:id="4">
    <w:p w:rsidR="00054A94" w:rsidRPr="007C3E76" w:rsidRDefault="00054A94" w:rsidP="00054A94">
      <w:pPr>
        <w:rPr>
          <w:sz w:val="20"/>
          <w:szCs w:val="20"/>
        </w:rPr>
      </w:pPr>
      <w:r w:rsidRPr="007C3E76">
        <w:rPr>
          <w:sz w:val="20"/>
          <w:szCs w:val="20"/>
          <w:vertAlign w:val="superscript"/>
        </w:rPr>
        <w:footnoteRef/>
      </w:r>
      <w:r w:rsidRPr="007C3E76">
        <w:rPr>
          <w:sz w:val="20"/>
          <w:szCs w:val="20"/>
        </w:rPr>
        <w:t xml:space="preserve"> </w:t>
      </w:r>
      <w:r w:rsidRPr="007C3E76">
        <w:rPr>
          <w:i/>
          <w:sz w:val="20"/>
          <w:szCs w:val="20"/>
        </w:rPr>
        <w:t>The Holy Bible: English Standard Version</w:t>
      </w:r>
      <w:r w:rsidRPr="007C3E76">
        <w:rPr>
          <w:sz w:val="20"/>
          <w:szCs w:val="20"/>
        </w:rPr>
        <w:t>. 2001 (</w:t>
      </w:r>
      <w:proofErr w:type="gramStart"/>
      <w:r w:rsidRPr="007C3E76">
        <w:rPr>
          <w:sz w:val="20"/>
          <w:szCs w:val="20"/>
        </w:rPr>
        <w:t>Dt</w:t>
      </w:r>
      <w:proofErr w:type="gramEnd"/>
      <w:r w:rsidRPr="007C3E76">
        <w:rPr>
          <w:sz w:val="20"/>
          <w:szCs w:val="20"/>
        </w:rPr>
        <w:t xml:space="preserve"> 6:5). Wheaton: Standard Bible Society.</w:t>
      </w:r>
    </w:p>
  </w:footnote>
  <w:footnote w:id="5">
    <w:p w:rsidR="00054A94" w:rsidRPr="0053661E" w:rsidRDefault="00054A94" w:rsidP="00054A94">
      <w:pPr>
        <w:rPr>
          <w:sz w:val="20"/>
          <w:szCs w:val="20"/>
        </w:rPr>
      </w:pPr>
      <w:r w:rsidRPr="0053661E">
        <w:rPr>
          <w:sz w:val="20"/>
          <w:szCs w:val="20"/>
          <w:vertAlign w:val="superscript"/>
        </w:rPr>
        <w:footnoteRef/>
      </w:r>
      <w:r w:rsidRPr="0053661E">
        <w:rPr>
          <w:sz w:val="20"/>
          <w:szCs w:val="20"/>
        </w:rPr>
        <w:t xml:space="preserve"> </w:t>
      </w:r>
      <w:r w:rsidRPr="0053661E">
        <w:rPr>
          <w:i/>
          <w:sz w:val="20"/>
          <w:szCs w:val="20"/>
        </w:rPr>
        <w:t>The Holy Bible: English Standard Version</w:t>
      </w:r>
      <w:r w:rsidRPr="0053661E">
        <w:rPr>
          <w:sz w:val="20"/>
          <w:szCs w:val="20"/>
        </w:rPr>
        <w:t>. 2001 (</w:t>
      </w:r>
      <w:proofErr w:type="gramStart"/>
      <w:r w:rsidRPr="0053661E">
        <w:rPr>
          <w:sz w:val="20"/>
          <w:szCs w:val="20"/>
        </w:rPr>
        <w:t>Dt</w:t>
      </w:r>
      <w:proofErr w:type="gramEnd"/>
      <w:r w:rsidRPr="0053661E">
        <w:rPr>
          <w:sz w:val="20"/>
          <w:szCs w:val="20"/>
        </w:rPr>
        <w:t xml:space="preserve"> 12:1). Wheaton: Standard Bible Society.</w:t>
      </w:r>
    </w:p>
  </w:footnote>
  <w:footnote w:id="6">
    <w:p w:rsidR="00054A94" w:rsidRPr="0053661E" w:rsidRDefault="00054A94" w:rsidP="00054A94">
      <w:pPr>
        <w:rPr>
          <w:sz w:val="20"/>
          <w:szCs w:val="20"/>
        </w:rPr>
      </w:pPr>
      <w:r w:rsidRPr="0053661E">
        <w:rPr>
          <w:sz w:val="20"/>
          <w:szCs w:val="20"/>
          <w:vertAlign w:val="superscript"/>
        </w:rPr>
        <w:footnoteRef/>
      </w:r>
      <w:r w:rsidRPr="0053661E">
        <w:rPr>
          <w:sz w:val="20"/>
          <w:szCs w:val="20"/>
        </w:rPr>
        <w:t xml:space="preserve"> </w:t>
      </w:r>
      <w:r w:rsidRPr="0053661E">
        <w:rPr>
          <w:i/>
          <w:sz w:val="20"/>
          <w:szCs w:val="20"/>
        </w:rPr>
        <w:t>The Holy Bible: English Standard Version</w:t>
      </w:r>
      <w:r w:rsidRPr="0053661E">
        <w:rPr>
          <w:sz w:val="20"/>
          <w:szCs w:val="20"/>
        </w:rPr>
        <w:t>. 2001 (</w:t>
      </w:r>
      <w:proofErr w:type="gramStart"/>
      <w:r w:rsidRPr="0053661E">
        <w:rPr>
          <w:sz w:val="20"/>
          <w:szCs w:val="20"/>
        </w:rPr>
        <w:t>Dt</w:t>
      </w:r>
      <w:proofErr w:type="gramEnd"/>
      <w:r w:rsidRPr="0053661E">
        <w:rPr>
          <w:sz w:val="20"/>
          <w:szCs w:val="20"/>
        </w:rPr>
        <w:t xml:space="preserve"> 27:26). Wheaton: Standard Bible Society.</w:t>
      </w:r>
    </w:p>
  </w:footnote>
  <w:footnote w:id="7">
    <w:p w:rsidR="00054A94" w:rsidRPr="0053661E" w:rsidRDefault="00054A94" w:rsidP="00054A94">
      <w:pPr>
        <w:rPr>
          <w:sz w:val="20"/>
          <w:szCs w:val="20"/>
        </w:rPr>
      </w:pPr>
      <w:r w:rsidRPr="0053661E">
        <w:rPr>
          <w:sz w:val="20"/>
          <w:szCs w:val="20"/>
          <w:vertAlign w:val="superscript"/>
        </w:rPr>
        <w:footnoteRef/>
      </w:r>
      <w:r w:rsidRPr="0053661E">
        <w:rPr>
          <w:sz w:val="20"/>
          <w:szCs w:val="20"/>
        </w:rPr>
        <w:t xml:space="preserve"> </w:t>
      </w:r>
      <w:r w:rsidRPr="0053661E">
        <w:rPr>
          <w:i/>
          <w:sz w:val="20"/>
          <w:szCs w:val="20"/>
        </w:rPr>
        <w:t>The Holy Bible: English Standard Version</w:t>
      </w:r>
      <w:r w:rsidRPr="0053661E">
        <w:rPr>
          <w:sz w:val="20"/>
          <w:szCs w:val="20"/>
        </w:rPr>
        <w:t>. 2001 (</w:t>
      </w:r>
      <w:proofErr w:type="gramStart"/>
      <w:r w:rsidRPr="0053661E">
        <w:rPr>
          <w:sz w:val="20"/>
          <w:szCs w:val="20"/>
        </w:rPr>
        <w:t>Dt</w:t>
      </w:r>
      <w:proofErr w:type="gramEnd"/>
      <w:r w:rsidRPr="0053661E">
        <w:rPr>
          <w:sz w:val="20"/>
          <w:szCs w:val="20"/>
        </w:rPr>
        <w:t xml:space="preserve"> 28:7–10). Wheaton: Standard Bible Society.</w:t>
      </w:r>
    </w:p>
  </w:footnote>
  <w:footnote w:id="8">
    <w:p w:rsidR="00054A94" w:rsidRPr="0053661E" w:rsidRDefault="00054A94" w:rsidP="00054A94">
      <w:pPr>
        <w:rPr>
          <w:sz w:val="20"/>
          <w:szCs w:val="20"/>
        </w:rPr>
      </w:pPr>
      <w:r w:rsidRPr="0053661E">
        <w:rPr>
          <w:sz w:val="20"/>
          <w:szCs w:val="20"/>
          <w:vertAlign w:val="superscript"/>
        </w:rPr>
        <w:footnoteRef/>
      </w:r>
      <w:r w:rsidRPr="0053661E">
        <w:rPr>
          <w:sz w:val="20"/>
          <w:szCs w:val="20"/>
        </w:rPr>
        <w:t xml:space="preserve"> </w:t>
      </w:r>
      <w:r w:rsidRPr="0053661E">
        <w:rPr>
          <w:i/>
          <w:sz w:val="20"/>
          <w:szCs w:val="20"/>
        </w:rPr>
        <w:t>The Holy Bible: English Standard Version</w:t>
      </w:r>
      <w:r w:rsidRPr="0053661E">
        <w:rPr>
          <w:sz w:val="20"/>
          <w:szCs w:val="20"/>
        </w:rPr>
        <w:t>. 2001 (</w:t>
      </w:r>
      <w:proofErr w:type="gramStart"/>
      <w:r w:rsidRPr="0053661E">
        <w:rPr>
          <w:sz w:val="20"/>
          <w:szCs w:val="20"/>
        </w:rPr>
        <w:t>Dt</w:t>
      </w:r>
      <w:proofErr w:type="gramEnd"/>
      <w:r w:rsidRPr="0053661E">
        <w:rPr>
          <w:sz w:val="20"/>
          <w:szCs w:val="20"/>
        </w:rPr>
        <w:t xml:space="preserve"> 30:1–3). Wheaton: Standard Bible Society.</w:t>
      </w:r>
    </w:p>
  </w:footnote>
  <w:footnote w:id="9">
    <w:p w:rsidR="00054A94" w:rsidRPr="0053661E" w:rsidRDefault="00054A94" w:rsidP="00054A94">
      <w:pPr>
        <w:rPr>
          <w:sz w:val="20"/>
          <w:szCs w:val="20"/>
        </w:rPr>
      </w:pPr>
      <w:r w:rsidRPr="0053661E">
        <w:rPr>
          <w:sz w:val="20"/>
          <w:szCs w:val="20"/>
          <w:vertAlign w:val="superscript"/>
        </w:rPr>
        <w:footnoteRef/>
      </w:r>
      <w:r w:rsidRPr="0053661E">
        <w:rPr>
          <w:sz w:val="20"/>
          <w:szCs w:val="20"/>
        </w:rPr>
        <w:t xml:space="preserve"> </w:t>
      </w:r>
      <w:r w:rsidRPr="0053661E">
        <w:rPr>
          <w:i/>
          <w:sz w:val="20"/>
          <w:szCs w:val="20"/>
        </w:rPr>
        <w:t>The Holy Bible: English Standard Version</w:t>
      </w:r>
      <w:r w:rsidRPr="0053661E">
        <w:rPr>
          <w:sz w:val="20"/>
          <w:szCs w:val="20"/>
        </w:rPr>
        <w:t>. 2001 (</w:t>
      </w:r>
      <w:proofErr w:type="gramStart"/>
      <w:r w:rsidRPr="0053661E">
        <w:rPr>
          <w:sz w:val="20"/>
          <w:szCs w:val="20"/>
        </w:rPr>
        <w:t>Dt</w:t>
      </w:r>
      <w:proofErr w:type="gramEnd"/>
      <w:r w:rsidRPr="0053661E">
        <w:rPr>
          <w:sz w:val="20"/>
          <w:szCs w:val="20"/>
        </w:rPr>
        <w:t xml:space="preserve"> 30:15). Wheaton: Standard Bible Society.</w:t>
      </w:r>
    </w:p>
  </w:footnote>
  <w:footnote w:id="10">
    <w:p w:rsidR="00054A94" w:rsidRPr="00CE2D15" w:rsidRDefault="00054A94" w:rsidP="00054A94">
      <w:pPr>
        <w:rPr>
          <w:sz w:val="20"/>
          <w:szCs w:val="20"/>
        </w:rPr>
      </w:pPr>
      <w:r w:rsidRPr="00CE2D15">
        <w:rPr>
          <w:sz w:val="20"/>
          <w:szCs w:val="20"/>
          <w:vertAlign w:val="superscript"/>
        </w:rPr>
        <w:footnoteRef/>
      </w:r>
      <w:r w:rsidRPr="00CE2D15">
        <w:rPr>
          <w:sz w:val="20"/>
          <w:szCs w:val="20"/>
        </w:rPr>
        <w:t xml:space="preserve"> </w:t>
      </w:r>
      <w:r w:rsidRPr="00CE2D15">
        <w:rPr>
          <w:i/>
          <w:sz w:val="20"/>
          <w:szCs w:val="20"/>
        </w:rPr>
        <w:t>The Holy Bible: English Standard Version</w:t>
      </w:r>
      <w:r w:rsidRPr="00CE2D15">
        <w:rPr>
          <w:sz w:val="20"/>
          <w:szCs w:val="20"/>
        </w:rPr>
        <w:t>. 2001 (</w:t>
      </w:r>
      <w:proofErr w:type="gramStart"/>
      <w:r w:rsidRPr="00CE2D15">
        <w:rPr>
          <w:sz w:val="20"/>
          <w:szCs w:val="20"/>
        </w:rPr>
        <w:t>Dt</w:t>
      </w:r>
      <w:proofErr w:type="gramEnd"/>
      <w:r w:rsidRPr="00CE2D15">
        <w:rPr>
          <w:sz w:val="20"/>
          <w:szCs w:val="20"/>
        </w:rPr>
        <w:t xml:space="preserve"> 31:2). Wheaton: Standard Bible Society.</w:t>
      </w:r>
    </w:p>
  </w:footnote>
  <w:footnote w:id="11">
    <w:p w:rsidR="00054A94" w:rsidRDefault="00054A94" w:rsidP="00054A94">
      <w:r w:rsidRPr="00CE2D15">
        <w:rPr>
          <w:sz w:val="20"/>
          <w:szCs w:val="20"/>
          <w:vertAlign w:val="superscript"/>
        </w:rPr>
        <w:footnoteRef/>
      </w:r>
      <w:r w:rsidRPr="00CE2D15">
        <w:rPr>
          <w:sz w:val="20"/>
          <w:szCs w:val="20"/>
        </w:rPr>
        <w:t xml:space="preserve"> </w:t>
      </w:r>
      <w:r w:rsidRPr="00CE2D15">
        <w:rPr>
          <w:i/>
          <w:sz w:val="20"/>
          <w:szCs w:val="20"/>
        </w:rPr>
        <w:t>The Holy Bible: English Standard Version</w:t>
      </w:r>
      <w:r w:rsidRPr="00CE2D15">
        <w:rPr>
          <w:sz w:val="20"/>
          <w:szCs w:val="20"/>
        </w:rPr>
        <w:t>. 2001 (</w:t>
      </w:r>
      <w:proofErr w:type="gramStart"/>
      <w:r w:rsidRPr="00CE2D15">
        <w:rPr>
          <w:sz w:val="20"/>
          <w:szCs w:val="20"/>
        </w:rPr>
        <w:t>Dt</w:t>
      </w:r>
      <w:proofErr w:type="gramEnd"/>
      <w:r w:rsidRPr="00CE2D15">
        <w:rPr>
          <w:sz w:val="20"/>
          <w:szCs w:val="20"/>
        </w:rPr>
        <w:t xml:space="preserve"> 33:5). Wheaton: Standard Bible Society.</w:t>
      </w:r>
    </w:p>
  </w:footnote>
  <w:footnote w:id="12">
    <w:p w:rsidR="00054A94" w:rsidRPr="00CE2D15" w:rsidRDefault="00054A94" w:rsidP="00054A94">
      <w:pPr>
        <w:rPr>
          <w:sz w:val="20"/>
          <w:szCs w:val="20"/>
        </w:rPr>
      </w:pPr>
      <w:r w:rsidRPr="00CE2D15">
        <w:rPr>
          <w:sz w:val="20"/>
          <w:szCs w:val="20"/>
          <w:vertAlign w:val="superscript"/>
        </w:rPr>
        <w:footnoteRef/>
      </w:r>
      <w:r w:rsidRPr="00CE2D15">
        <w:rPr>
          <w:sz w:val="20"/>
          <w:szCs w:val="20"/>
        </w:rPr>
        <w:t xml:space="preserve"> </w:t>
      </w:r>
      <w:r w:rsidRPr="00CE2D15">
        <w:rPr>
          <w:i/>
          <w:sz w:val="20"/>
          <w:szCs w:val="20"/>
        </w:rPr>
        <w:t>The Holy Bible: English Standard Version</w:t>
      </w:r>
      <w:r w:rsidRPr="00CE2D15">
        <w:rPr>
          <w:sz w:val="20"/>
          <w:szCs w:val="20"/>
        </w:rPr>
        <w:t>. 2001 (</w:t>
      </w:r>
      <w:proofErr w:type="gramStart"/>
      <w:r w:rsidRPr="00CE2D15">
        <w:rPr>
          <w:sz w:val="20"/>
          <w:szCs w:val="20"/>
        </w:rPr>
        <w:t>Dt</w:t>
      </w:r>
      <w:proofErr w:type="gramEnd"/>
      <w:r w:rsidRPr="00CE2D15">
        <w:rPr>
          <w:sz w:val="20"/>
          <w:szCs w:val="20"/>
        </w:rPr>
        <w:t xml:space="preserve"> 31:4–8). Wheaton: Standard Bible Society.</w:t>
      </w:r>
    </w:p>
  </w:footnote>
  <w:footnote w:id="13">
    <w:p w:rsidR="00054A94" w:rsidRPr="00CE2D15" w:rsidRDefault="00054A94" w:rsidP="00054A94">
      <w:pPr>
        <w:rPr>
          <w:sz w:val="20"/>
          <w:szCs w:val="20"/>
        </w:rPr>
      </w:pPr>
      <w:r w:rsidRPr="00CE2D15">
        <w:rPr>
          <w:sz w:val="20"/>
          <w:szCs w:val="20"/>
          <w:vertAlign w:val="superscript"/>
        </w:rPr>
        <w:footnoteRef/>
      </w:r>
      <w:r w:rsidRPr="00CE2D15">
        <w:rPr>
          <w:sz w:val="20"/>
          <w:szCs w:val="20"/>
        </w:rPr>
        <w:t xml:space="preserve"> </w:t>
      </w:r>
      <w:r w:rsidRPr="00CE2D15">
        <w:rPr>
          <w:i/>
          <w:sz w:val="20"/>
          <w:szCs w:val="20"/>
        </w:rPr>
        <w:t>The Holy Bible: English Standard Version</w:t>
      </w:r>
      <w:r w:rsidRPr="00CE2D15">
        <w:rPr>
          <w:sz w:val="20"/>
          <w:szCs w:val="20"/>
        </w:rPr>
        <w:t>. 2001 (</w:t>
      </w:r>
      <w:proofErr w:type="gramStart"/>
      <w:r w:rsidRPr="00CE2D15">
        <w:rPr>
          <w:sz w:val="20"/>
          <w:szCs w:val="20"/>
        </w:rPr>
        <w:t>Dt</w:t>
      </w:r>
      <w:proofErr w:type="gramEnd"/>
      <w:r w:rsidRPr="00CE2D15">
        <w:rPr>
          <w:sz w:val="20"/>
          <w:szCs w:val="20"/>
        </w:rPr>
        <w:t xml:space="preserve"> 31:3). Wheaton: Standard Bible Society.</w:t>
      </w:r>
    </w:p>
  </w:footnote>
  <w:footnote w:id="14">
    <w:p w:rsidR="00054A94" w:rsidRPr="00CE2D15" w:rsidRDefault="00054A94" w:rsidP="00054A94">
      <w:pPr>
        <w:rPr>
          <w:sz w:val="20"/>
          <w:szCs w:val="20"/>
        </w:rPr>
      </w:pPr>
      <w:r w:rsidRPr="00CE2D15">
        <w:rPr>
          <w:sz w:val="20"/>
          <w:szCs w:val="20"/>
          <w:vertAlign w:val="superscript"/>
        </w:rPr>
        <w:footnoteRef/>
      </w:r>
      <w:r w:rsidRPr="00CE2D15">
        <w:rPr>
          <w:sz w:val="20"/>
          <w:szCs w:val="20"/>
        </w:rPr>
        <w:t xml:space="preserve"> </w:t>
      </w:r>
      <w:r w:rsidRPr="00CE2D15">
        <w:rPr>
          <w:i/>
          <w:sz w:val="20"/>
          <w:szCs w:val="20"/>
        </w:rPr>
        <w:t>The Holy Bible: English Standard Version</w:t>
      </w:r>
      <w:r w:rsidRPr="00CE2D15">
        <w:rPr>
          <w:sz w:val="20"/>
          <w:szCs w:val="20"/>
        </w:rPr>
        <w:t>. 2001 (</w:t>
      </w:r>
      <w:proofErr w:type="gramStart"/>
      <w:r w:rsidRPr="00CE2D15">
        <w:rPr>
          <w:sz w:val="20"/>
          <w:szCs w:val="20"/>
        </w:rPr>
        <w:t>Dt</w:t>
      </w:r>
      <w:proofErr w:type="gramEnd"/>
      <w:r w:rsidRPr="00CE2D15">
        <w:rPr>
          <w:sz w:val="20"/>
          <w:szCs w:val="20"/>
        </w:rPr>
        <w:t xml:space="preserve"> 31:23). Wheaton: Standard Bible Society.</w:t>
      </w:r>
    </w:p>
  </w:footnote>
  <w:footnote w:id="15">
    <w:p w:rsidR="00054A94" w:rsidRDefault="00054A94" w:rsidP="00054A94">
      <w:r w:rsidRPr="00CE2D15">
        <w:rPr>
          <w:sz w:val="20"/>
          <w:szCs w:val="20"/>
          <w:vertAlign w:val="superscript"/>
        </w:rPr>
        <w:footnoteRef/>
      </w:r>
      <w:r w:rsidRPr="00CE2D15">
        <w:rPr>
          <w:sz w:val="20"/>
          <w:szCs w:val="20"/>
        </w:rPr>
        <w:t xml:space="preserve"> </w:t>
      </w:r>
      <w:r w:rsidRPr="00CE2D15">
        <w:rPr>
          <w:i/>
          <w:sz w:val="20"/>
          <w:szCs w:val="20"/>
        </w:rPr>
        <w:t>The Holy Bible: English Standard Version</w:t>
      </w:r>
      <w:r w:rsidRPr="00CE2D15">
        <w:rPr>
          <w:sz w:val="20"/>
          <w:szCs w:val="20"/>
        </w:rPr>
        <w:t>. 2001 (</w:t>
      </w:r>
      <w:proofErr w:type="gramStart"/>
      <w:r w:rsidRPr="00CE2D15">
        <w:rPr>
          <w:sz w:val="20"/>
          <w:szCs w:val="20"/>
        </w:rPr>
        <w:t>Dt</w:t>
      </w:r>
      <w:proofErr w:type="gramEnd"/>
      <w:r w:rsidRPr="00CE2D15">
        <w:rPr>
          <w:sz w:val="20"/>
          <w:szCs w:val="20"/>
        </w:rPr>
        <w:t xml:space="preserve"> 34:5–8). Wheaton: Standard Bible Society.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5E" w:rsidRDefault="00D46E26">
    <w:pPr>
      <w:pStyle w:val="Header"/>
      <w:jc w:val="right"/>
    </w:pPr>
    <w:r>
      <w:fldChar w:fldCharType="begin"/>
    </w:r>
    <w:r w:rsidR="007659C9">
      <w:instrText xml:space="preserve"> PAGE   \* MERGEFORMAT </w:instrText>
    </w:r>
    <w:r>
      <w:fldChar w:fldCharType="separate"/>
    </w:r>
    <w:r w:rsidR="009326C8">
      <w:rPr>
        <w:noProof/>
      </w:rPr>
      <w:t>3</w:t>
    </w:r>
    <w:r>
      <w:rPr>
        <w:noProof/>
      </w:rPr>
      <w:fldChar w:fldCharType="end"/>
    </w:r>
  </w:p>
  <w:p w:rsidR="00244F5E" w:rsidRDefault="00244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3F1"/>
    <w:multiLevelType w:val="hybridMultilevel"/>
    <w:tmpl w:val="AF9EE018"/>
    <w:lvl w:ilvl="0" w:tplc="1C88E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0170"/>
    <w:multiLevelType w:val="hybridMultilevel"/>
    <w:tmpl w:val="5928E914"/>
    <w:lvl w:ilvl="0" w:tplc="47785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937C7"/>
    <w:multiLevelType w:val="hybridMultilevel"/>
    <w:tmpl w:val="262AA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502B7B"/>
    <w:multiLevelType w:val="hybridMultilevel"/>
    <w:tmpl w:val="AFF842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1F6985"/>
    <w:multiLevelType w:val="hybridMultilevel"/>
    <w:tmpl w:val="FDE268F8"/>
    <w:lvl w:ilvl="0" w:tplc="BB706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E4689"/>
    <w:multiLevelType w:val="hybridMultilevel"/>
    <w:tmpl w:val="57B64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5D631E"/>
    <w:multiLevelType w:val="hybridMultilevel"/>
    <w:tmpl w:val="248C7C0A"/>
    <w:lvl w:ilvl="0" w:tplc="4268D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0668B"/>
    <w:multiLevelType w:val="hybridMultilevel"/>
    <w:tmpl w:val="00A28100"/>
    <w:lvl w:ilvl="0" w:tplc="A642E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C0C19"/>
    <w:multiLevelType w:val="hybridMultilevel"/>
    <w:tmpl w:val="D166B49A"/>
    <w:lvl w:ilvl="0" w:tplc="6938E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56ED"/>
    <w:multiLevelType w:val="hybridMultilevel"/>
    <w:tmpl w:val="5928E914"/>
    <w:lvl w:ilvl="0" w:tplc="47785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03F24"/>
    <w:multiLevelType w:val="hybridMultilevel"/>
    <w:tmpl w:val="0C30E120"/>
    <w:lvl w:ilvl="0" w:tplc="81F62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80079"/>
    <w:multiLevelType w:val="hybridMultilevel"/>
    <w:tmpl w:val="7F8ED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14"/>
    <w:rsid w:val="00007280"/>
    <w:rsid w:val="0001508C"/>
    <w:rsid w:val="00054A94"/>
    <w:rsid w:val="000B21BC"/>
    <w:rsid w:val="000D008B"/>
    <w:rsid w:val="00186891"/>
    <w:rsid w:val="001A3947"/>
    <w:rsid w:val="001D4268"/>
    <w:rsid w:val="00243CF2"/>
    <w:rsid w:val="00244F5E"/>
    <w:rsid w:val="002B6DD9"/>
    <w:rsid w:val="003C568D"/>
    <w:rsid w:val="00413370"/>
    <w:rsid w:val="00440890"/>
    <w:rsid w:val="005531BC"/>
    <w:rsid w:val="0056272D"/>
    <w:rsid w:val="005929D0"/>
    <w:rsid w:val="0062781F"/>
    <w:rsid w:val="00667E01"/>
    <w:rsid w:val="0069006A"/>
    <w:rsid w:val="006A5A14"/>
    <w:rsid w:val="006F4639"/>
    <w:rsid w:val="006F7498"/>
    <w:rsid w:val="007659C9"/>
    <w:rsid w:val="00774EF8"/>
    <w:rsid w:val="0081026D"/>
    <w:rsid w:val="009326C8"/>
    <w:rsid w:val="00934D3D"/>
    <w:rsid w:val="009924E7"/>
    <w:rsid w:val="009D1906"/>
    <w:rsid w:val="00A6340F"/>
    <w:rsid w:val="00B230FC"/>
    <w:rsid w:val="00B2518C"/>
    <w:rsid w:val="00B42CB9"/>
    <w:rsid w:val="00B9010D"/>
    <w:rsid w:val="00C524C1"/>
    <w:rsid w:val="00CA24C3"/>
    <w:rsid w:val="00D226F1"/>
    <w:rsid w:val="00D46E26"/>
    <w:rsid w:val="00D64B2D"/>
    <w:rsid w:val="00DD56AA"/>
    <w:rsid w:val="00E435AD"/>
    <w:rsid w:val="00E550E5"/>
    <w:rsid w:val="00E73EEC"/>
    <w:rsid w:val="00ED0E50"/>
    <w:rsid w:val="00F234A7"/>
    <w:rsid w:val="00FF1371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062A"/>
  <w15:docId w15:val="{EDB35B45-E96D-4C49-B06D-D74626B5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A14"/>
    <w:rPr>
      <w:rFonts w:ascii="Times New Roman" w:eastAsia="MS Mincho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6A5A14"/>
    <w:pPr>
      <w:ind w:left="720"/>
      <w:contextualSpacing/>
    </w:pPr>
    <w:rPr>
      <w:rFonts w:eastAsia="Times New Roman"/>
      <w:color w:val="000000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5A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4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5E"/>
    <w:rPr>
      <w:rFonts w:ascii="Times New Roman" w:eastAsia="MS Mincho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4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F5E"/>
    <w:rPr>
      <w:rFonts w:ascii="Times New Roman" w:eastAsia="MS Mincho" w:hAnsi="Times New Roman"/>
      <w:sz w:val="24"/>
      <w:szCs w:val="24"/>
    </w:rPr>
  </w:style>
  <w:style w:type="paragraph" w:customStyle="1" w:styleId="firstspacebelow">
    <w:name w:val="firstspacebelow"/>
    <w:basedOn w:val="Normal"/>
    <w:rsid w:val="00774EF8"/>
    <w:pPr>
      <w:spacing w:before="100" w:beforeAutospacing="1" w:after="100" w:afterAutospacing="1"/>
    </w:pPr>
    <w:rPr>
      <w:rFonts w:eastAsia="Times New Roman"/>
    </w:rPr>
  </w:style>
  <w:style w:type="character" w:customStyle="1" w:styleId="italic">
    <w:name w:val="italic"/>
    <w:basedOn w:val="DefaultParagraphFont"/>
    <w:rsid w:val="00774EF8"/>
  </w:style>
  <w:style w:type="character" w:styleId="Hyperlink">
    <w:name w:val="Hyperlink"/>
    <w:basedOn w:val="DefaultParagraphFont"/>
    <w:uiPriority w:val="99"/>
    <w:semiHidden/>
    <w:unhideWhenUsed/>
    <w:rsid w:val="00774EF8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054A94"/>
    <w:pPr>
      <w:jc w:val="both"/>
    </w:pPr>
    <w:rPr>
      <w:rFonts w:eastAsia="Times New Roman"/>
      <w:color w:val="000000"/>
      <w:kern w:val="28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54A94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C8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4</cp:revision>
  <cp:lastPrinted>2022-01-12T18:46:00Z</cp:lastPrinted>
  <dcterms:created xsi:type="dcterms:W3CDTF">2022-01-12T18:28:00Z</dcterms:created>
  <dcterms:modified xsi:type="dcterms:W3CDTF">2022-01-12T18:49:00Z</dcterms:modified>
</cp:coreProperties>
</file>