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7E5F40"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2686050" cy="1492250"/>
                <wp:effectExtent l="0" t="0" r="190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1492250"/>
                        </a:xfrm>
                        <a:prstGeom prst="rect">
                          <a:avLst/>
                        </a:prstGeom>
                        <a:solidFill>
                          <a:srgbClr val="FFFFFF"/>
                        </a:solidFill>
                        <a:ln w="9525">
                          <a:solidFill>
                            <a:srgbClr val="000000"/>
                          </a:solidFill>
                          <a:miter lim="800000"/>
                          <a:headEnd/>
                          <a:tailEnd/>
                        </a:ln>
                      </wps:spPr>
                      <wps:txbx>
                        <w:txbxContent>
                          <w:p w:rsidR="000A749A" w:rsidRDefault="00E03B74" w:rsidP="004C5523">
                            <w:pPr>
                              <w:jc w:val="right"/>
                              <w:rPr>
                                <w:smallCaps/>
                                <w:sz w:val="32"/>
                                <w:szCs w:val="32"/>
                              </w:rPr>
                            </w:pPr>
                            <w:r w:rsidRPr="00E03B74">
                              <w:rPr>
                                <w:smallCaps/>
                                <w:sz w:val="32"/>
                                <w:szCs w:val="32"/>
                              </w:rPr>
                              <w:t xml:space="preserve">The </w:t>
                            </w:r>
                            <w:r w:rsidR="005C2876">
                              <w:rPr>
                                <w:smallCaps/>
                                <w:sz w:val="32"/>
                                <w:szCs w:val="32"/>
                              </w:rPr>
                              <w:t>New Heaven and the New Earth</w:t>
                            </w:r>
                            <w:r w:rsidRPr="00E03B74">
                              <w:rPr>
                                <w:smallCaps/>
                                <w:sz w:val="32"/>
                                <w:szCs w:val="32"/>
                              </w:rPr>
                              <w:t xml:space="preserve">              </w:t>
                            </w:r>
                          </w:p>
                          <w:p w:rsidR="00DB69DC" w:rsidRDefault="00DB69DC" w:rsidP="004C5523">
                            <w:pPr>
                              <w:jc w:val="right"/>
                              <w:rPr>
                                <w:smallCaps/>
                                <w:sz w:val="28"/>
                                <w:szCs w:val="28"/>
                              </w:rPr>
                            </w:pPr>
                          </w:p>
                          <w:p w:rsidR="002C4295" w:rsidRDefault="004E64C0" w:rsidP="004C5523">
                            <w:pPr>
                              <w:jc w:val="right"/>
                              <w:rPr>
                                <w:smallCaps/>
                                <w:sz w:val="28"/>
                                <w:szCs w:val="28"/>
                              </w:rPr>
                            </w:pPr>
                            <w:r>
                              <w:rPr>
                                <w:smallCaps/>
                                <w:sz w:val="28"/>
                                <w:szCs w:val="28"/>
                              </w:rPr>
                              <w:t xml:space="preserve">Episode </w:t>
                            </w:r>
                            <w:r w:rsidR="004476A7">
                              <w:rPr>
                                <w:smallCaps/>
                                <w:sz w:val="28"/>
                                <w:szCs w:val="28"/>
                              </w:rPr>
                              <w:t>2</w:t>
                            </w:r>
                            <w:r w:rsidR="005C2876">
                              <w:rPr>
                                <w:smallCaps/>
                                <w:sz w:val="28"/>
                                <w:szCs w:val="28"/>
                              </w:rPr>
                              <w:t>1</w:t>
                            </w:r>
                          </w:p>
                          <w:p w:rsidR="00DB69DC" w:rsidRDefault="00DB69DC" w:rsidP="004C5523">
                            <w:pPr>
                              <w:jc w:val="right"/>
                              <w:rPr>
                                <w:smallCaps/>
                                <w:sz w:val="22"/>
                              </w:rPr>
                            </w:pPr>
                          </w:p>
                          <w:p w:rsidR="00A35761" w:rsidRDefault="004476A7" w:rsidP="004C5523">
                            <w:pPr>
                              <w:jc w:val="right"/>
                              <w:rPr>
                                <w:smallCaps/>
                                <w:sz w:val="28"/>
                                <w:szCs w:val="28"/>
                              </w:rPr>
                            </w:pPr>
                            <w:r w:rsidRPr="004476A7">
                              <w:rPr>
                                <w:smallCaps/>
                                <w:sz w:val="22"/>
                              </w:rPr>
                              <w:t>Revelation</w:t>
                            </w:r>
                            <w:r>
                              <w:rPr>
                                <w:sz w:val="22"/>
                              </w:rPr>
                              <w:t xml:space="preserve"> </w:t>
                            </w:r>
                            <w:r w:rsidR="005C2876">
                              <w:rPr>
                                <w:sz w:val="22"/>
                              </w:rPr>
                              <w:t>21-22</w:t>
                            </w:r>
                          </w:p>
                          <w:p w:rsidR="004C5523" w:rsidRPr="00871C43" w:rsidRDefault="005C2876" w:rsidP="004C5523">
                            <w:pPr>
                              <w:jc w:val="right"/>
                              <w:rPr>
                                <w:smallCaps/>
                                <w:sz w:val="28"/>
                                <w:szCs w:val="28"/>
                              </w:rPr>
                            </w:pPr>
                            <w:r>
                              <w:rPr>
                                <w:smallCaps/>
                                <w:sz w:val="28"/>
                                <w:szCs w:val="28"/>
                              </w:rPr>
                              <w:t>March 24</w:t>
                            </w:r>
                            <w:r w:rsidR="000A749A">
                              <w:rPr>
                                <w:smallCaps/>
                                <w:sz w:val="28"/>
                                <w:szCs w:val="28"/>
                              </w:rPr>
                              <w:t>/</w:t>
                            </w:r>
                            <w:r>
                              <w:rPr>
                                <w:smallCaps/>
                                <w:sz w:val="28"/>
                                <w:szCs w:val="28"/>
                              </w:rPr>
                              <w:t>25</w:t>
                            </w:r>
                            <w:r w:rsidR="002C4295">
                              <w:rPr>
                                <w:smallCaps/>
                                <w:sz w:val="28"/>
                                <w:szCs w:val="28"/>
                              </w:rPr>
                              <w:t xml:space="preserve">,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0.3pt;margin-top:-.5pt;width:211.5pt;height: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">
                <v:path arrowok="t"/>
                <v:textbox>
                  <w:txbxContent>
                    <w:p w:rsidR="000A749A" w:rsidRDefault="00E03B74" w:rsidP="004C5523">
                      <w:pPr>
                        <w:jc w:val="right"/>
                        <w:rPr>
                          <w:smallCaps/>
                          <w:sz w:val="32"/>
                          <w:szCs w:val="32"/>
                        </w:rPr>
                      </w:pPr>
                      <w:r w:rsidRPr="00E03B74">
                        <w:rPr>
                          <w:smallCaps/>
                          <w:sz w:val="32"/>
                          <w:szCs w:val="32"/>
                        </w:rPr>
                        <w:t xml:space="preserve">The </w:t>
                      </w:r>
                      <w:r w:rsidR="005C2876">
                        <w:rPr>
                          <w:smallCaps/>
                          <w:sz w:val="32"/>
                          <w:szCs w:val="32"/>
                        </w:rPr>
                        <w:t>New Heaven and the New Earth</w:t>
                      </w:r>
                      <w:r w:rsidRPr="00E03B74">
                        <w:rPr>
                          <w:smallCaps/>
                          <w:sz w:val="32"/>
                          <w:szCs w:val="32"/>
                        </w:rPr>
                        <w:t xml:space="preserve">              </w:t>
                      </w:r>
                    </w:p>
                    <w:p w:rsidR="00DB69DC" w:rsidRDefault="00DB69DC" w:rsidP="004C5523">
                      <w:pPr>
                        <w:jc w:val="right"/>
                        <w:rPr>
                          <w:smallCaps/>
                          <w:sz w:val="28"/>
                          <w:szCs w:val="28"/>
                        </w:rPr>
                      </w:pPr>
                    </w:p>
                    <w:p w:rsidR="002C4295" w:rsidRDefault="004E64C0" w:rsidP="004C5523">
                      <w:pPr>
                        <w:jc w:val="right"/>
                        <w:rPr>
                          <w:smallCaps/>
                          <w:sz w:val="28"/>
                          <w:szCs w:val="28"/>
                        </w:rPr>
                      </w:pPr>
                      <w:r>
                        <w:rPr>
                          <w:smallCaps/>
                          <w:sz w:val="28"/>
                          <w:szCs w:val="28"/>
                        </w:rPr>
                        <w:t xml:space="preserve">Episode </w:t>
                      </w:r>
                      <w:r w:rsidR="004476A7">
                        <w:rPr>
                          <w:smallCaps/>
                          <w:sz w:val="28"/>
                          <w:szCs w:val="28"/>
                        </w:rPr>
                        <w:t>2</w:t>
                      </w:r>
                      <w:r w:rsidR="005C2876">
                        <w:rPr>
                          <w:smallCaps/>
                          <w:sz w:val="28"/>
                          <w:szCs w:val="28"/>
                        </w:rPr>
                        <w:t>1</w:t>
                      </w:r>
                    </w:p>
                    <w:p w:rsidR="00DB69DC" w:rsidRDefault="00DB69DC" w:rsidP="004C5523">
                      <w:pPr>
                        <w:jc w:val="right"/>
                        <w:rPr>
                          <w:smallCaps/>
                          <w:sz w:val="22"/>
                        </w:rPr>
                      </w:pPr>
                    </w:p>
                    <w:p w:rsidR="00A35761" w:rsidRDefault="004476A7" w:rsidP="004C5523">
                      <w:pPr>
                        <w:jc w:val="right"/>
                        <w:rPr>
                          <w:smallCaps/>
                          <w:sz w:val="28"/>
                          <w:szCs w:val="28"/>
                        </w:rPr>
                      </w:pPr>
                      <w:r w:rsidRPr="004476A7">
                        <w:rPr>
                          <w:smallCaps/>
                          <w:sz w:val="22"/>
                        </w:rPr>
                        <w:t>Revelation</w:t>
                      </w:r>
                      <w:r>
                        <w:rPr>
                          <w:sz w:val="22"/>
                        </w:rPr>
                        <w:t xml:space="preserve"> </w:t>
                      </w:r>
                      <w:r w:rsidR="005C2876">
                        <w:rPr>
                          <w:sz w:val="22"/>
                        </w:rPr>
                        <w:t>21-22</w:t>
                      </w:r>
                    </w:p>
                    <w:p w:rsidR="004C5523" w:rsidRPr="00871C43" w:rsidRDefault="005C2876" w:rsidP="004C5523">
                      <w:pPr>
                        <w:jc w:val="right"/>
                        <w:rPr>
                          <w:smallCaps/>
                          <w:sz w:val="28"/>
                          <w:szCs w:val="28"/>
                        </w:rPr>
                      </w:pPr>
                      <w:r>
                        <w:rPr>
                          <w:smallCaps/>
                          <w:sz w:val="28"/>
                          <w:szCs w:val="28"/>
                        </w:rPr>
                        <w:t>March 24</w:t>
                      </w:r>
                      <w:r w:rsidR="000A749A">
                        <w:rPr>
                          <w:smallCaps/>
                          <w:sz w:val="28"/>
                          <w:szCs w:val="28"/>
                        </w:rPr>
                        <w:t>/</w:t>
                      </w:r>
                      <w:r>
                        <w:rPr>
                          <w:smallCaps/>
                          <w:sz w:val="28"/>
                          <w:szCs w:val="28"/>
                        </w:rPr>
                        <w:t>25</w:t>
                      </w:r>
                      <w:r w:rsidR="002C4295">
                        <w:rPr>
                          <w:smallCaps/>
                          <w:sz w:val="28"/>
                          <w:szCs w:val="28"/>
                        </w:rPr>
                        <w:t xml:space="preserve">, </w:t>
                      </w:r>
                      <w:r w:rsidR="0028625E">
                        <w:rPr>
                          <w:smallCaps/>
                          <w:sz w:val="28"/>
                          <w:szCs w:val="28"/>
                        </w:rPr>
                        <w:t>2021</w:t>
                      </w:r>
                    </w:p>
                  </w:txbxContent>
                </v:textbox>
                <w10:wrap anchorx="margin"/>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rsidR="005C2876" w:rsidRDefault="00881EEA" w:rsidP="005C2876">
      <w:pPr>
        <w:pStyle w:val="ListParagraph"/>
        <w:widowControl w:val="0"/>
        <w:numPr>
          <w:ilvl w:val="0"/>
          <w:numId w:val="42"/>
        </w:numPr>
        <w:rPr>
          <w:sz w:val="24"/>
          <w:szCs w:val="24"/>
        </w:rPr>
      </w:pPr>
      <w:r>
        <w:rPr>
          <w:b/>
          <w:bCs/>
          <w:caps/>
          <w:sz w:val="24"/>
          <w:szCs w:val="24"/>
        </w:rPr>
        <w:t xml:space="preserve">Fifth Theme of Revelation: </w:t>
      </w:r>
      <w:r w:rsidR="005C2876" w:rsidRPr="005C2876">
        <w:rPr>
          <w:b/>
          <w:bCs/>
          <w:caps/>
          <w:sz w:val="24"/>
          <w:szCs w:val="24"/>
        </w:rPr>
        <w:t xml:space="preserve"> The New Creation of God.</w:t>
      </w:r>
      <w:r w:rsidR="005C2876" w:rsidRPr="005C2876">
        <w:rPr>
          <w:sz w:val="24"/>
          <w:szCs w:val="24"/>
        </w:rPr>
        <w:t xml:space="preserve"> (Creation not destroyed, but restored) (Genesis-Revelation). </w:t>
      </w:r>
    </w:p>
    <w:p w:rsidR="005C2876" w:rsidRPr="005C2876" w:rsidRDefault="005C2876" w:rsidP="005C2876">
      <w:pPr>
        <w:widowControl w:val="0"/>
        <w:ind w:left="360"/>
        <w:rPr>
          <w:sz w:val="24"/>
          <w:szCs w:val="24"/>
        </w:rPr>
      </w:pPr>
    </w:p>
    <w:p w:rsidR="005C2876" w:rsidRPr="005C2876" w:rsidRDefault="005C2876" w:rsidP="005C2876">
      <w:pPr>
        <w:pStyle w:val="ListParagraph"/>
        <w:widowControl w:val="0"/>
        <w:numPr>
          <w:ilvl w:val="0"/>
          <w:numId w:val="42"/>
        </w:numPr>
        <w:rPr>
          <w:sz w:val="24"/>
          <w:szCs w:val="24"/>
        </w:rPr>
      </w:pPr>
      <w:r>
        <w:rPr>
          <w:b/>
          <w:bCs/>
          <w:caps/>
          <w:sz w:val="24"/>
          <w:szCs w:val="24"/>
        </w:rPr>
        <w:t xml:space="preserve">The </w:t>
      </w:r>
      <w:r w:rsidRPr="005C2876">
        <w:rPr>
          <w:b/>
          <w:bCs/>
          <w:caps/>
          <w:sz w:val="24"/>
          <w:szCs w:val="24"/>
        </w:rPr>
        <w:t>EarTh as it Should Be:</w:t>
      </w:r>
      <w:r w:rsidRPr="005C2876">
        <w:rPr>
          <w:sz w:val="24"/>
          <w:szCs w:val="24"/>
        </w:rPr>
        <w:t xml:space="preserve"> The New Heaven, The New Earth and The New Jerusalem.</w:t>
      </w:r>
    </w:p>
    <w:p w:rsidR="005C2876" w:rsidRPr="005C2876" w:rsidRDefault="005C2876" w:rsidP="005C2876">
      <w:pPr>
        <w:pStyle w:val="ListParagraph"/>
        <w:widowControl w:val="0"/>
        <w:numPr>
          <w:ilvl w:val="1"/>
          <w:numId w:val="42"/>
        </w:numPr>
        <w:rPr>
          <w:sz w:val="24"/>
          <w:szCs w:val="24"/>
        </w:rPr>
      </w:pPr>
      <w:r w:rsidRPr="005C2876">
        <w:rPr>
          <w:sz w:val="24"/>
          <w:szCs w:val="24"/>
        </w:rPr>
        <w:t xml:space="preserve">Earth as it </w:t>
      </w:r>
      <w:r w:rsidR="00F94F60">
        <w:rPr>
          <w:sz w:val="24"/>
          <w:szCs w:val="24"/>
        </w:rPr>
        <w:t>s</w:t>
      </w:r>
      <w:r w:rsidRPr="005C2876">
        <w:rPr>
          <w:sz w:val="24"/>
          <w:szCs w:val="24"/>
        </w:rPr>
        <w:t xml:space="preserve">hould </w:t>
      </w:r>
      <w:r w:rsidR="00F94F60">
        <w:rPr>
          <w:sz w:val="24"/>
          <w:szCs w:val="24"/>
        </w:rPr>
        <w:t>b</w:t>
      </w:r>
      <w:r w:rsidRPr="005C2876">
        <w:rPr>
          <w:sz w:val="24"/>
          <w:szCs w:val="24"/>
        </w:rPr>
        <w:t>e vs</w:t>
      </w:r>
      <w:r>
        <w:rPr>
          <w:sz w:val="24"/>
          <w:szCs w:val="24"/>
        </w:rPr>
        <w:t>.</w:t>
      </w:r>
      <w:r w:rsidRPr="005C2876">
        <w:rPr>
          <w:sz w:val="24"/>
          <w:szCs w:val="24"/>
        </w:rPr>
        <w:t xml:space="preserve"> the World as we </w:t>
      </w:r>
      <w:r w:rsidR="00F94F60">
        <w:rPr>
          <w:sz w:val="24"/>
          <w:szCs w:val="24"/>
        </w:rPr>
        <w:t>k</w:t>
      </w:r>
      <w:r w:rsidRPr="005C2876">
        <w:rPr>
          <w:sz w:val="24"/>
          <w:szCs w:val="24"/>
        </w:rPr>
        <w:t>now it</w:t>
      </w:r>
      <w:r w:rsidR="00F94F60">
        <w:rPr>
          <w:sz w:val="24"/>
          <w:szCs w:val="24"/>
        </w:rPr>
        <w:t>.</w:t>
      </w:r>
      <w:r w:rsidRPr="005C2876">
        <w:rPr>
          <w:sz w:val="24"/>
          <w:szCs w:val="24"/>
        </w:rPr>
        <w:t xml:space="preserve"> </w:t>
      </w:r>
    </w:p>
    <w:p w:rsidR="005C2876" w:rsidRPr="005C2876" w:rsidRDefault="005C2876" w:rsidP="005C2876">
      <w:pPr>
        <w:pStyle w:val="ListParagraph"/>
        <w:widowControl w:val="0"/>
        <w:numPr>
          <w:ilvl w:val="1"/>
          <w:numId w:val="42"/>
        </w:numPr>
        <w:rPr>
          <w:sz w:val="24"/>
          <w:szCs w:val="24"/>
        </w:rPr>
      </w:pPr>
      <w:r w:rsidRPr="005C2876">
        <w:rPr>
          <w:sz w:val="24"/>
          <w:szCs w:val="24"/>
        </w:rPr>
        <w:t xml:space="preserve">The New Heaven and the New Earth </w:t>
      </w:r>
      <w:r w:rsidRPr="005C2876">
        <w:rPr>
          <w:rFonts w:eastAsia="Calibri"/>
          <w:color w:val="auto"/>
          <w:kern w:val="0"/>
          <w:sz w:val="24"/>
          <w:szCs w:val="24"/>
        </w:rPr>
        <w:t>(21:1–8)</w:t>
      </w:r>
      <w:r w:rsidR="00F94F60">
        <w:rPr>
          <w:rFonts w:eastAsia="Calibri"/>
          <w:color w:val="auto"/>
          <w:kern w:val="0"/>
          <w:sz w:val="24"/>
          <w:szCs w:val="24"/>
        </w:rPr>
        <w:t>.</w:t>
      </w:r>
    </w:p>
    <w:p w:rsidR="005C2876" w:rsidRPr="005C2876" w:rsidRDefault="005C2876" w:rsidP="005C2876">
      <w:pPr>
        <w:pStyle w:val="ListParagraph"/>
        <w:widowControl w:val="0"/>
        <w:numPr>
          <w:ilvl w:val="2"/>
          <w:numId w:val="42"/>
        </w:numPr>
        <w:rPr>
          <w:sz w:val="24"/>
          <w:szCs w:val="24"/>
        </w:rPr>
      </w:pPr>
      <w:r w:rsidRPr="005C2876">
        <w:rPr>
          <w:rFonts w:eastAsia="Calibri"/>
          <w:color w:val="auto"/>
          <w:kern w:val="0"/>
          <w:sz w:val="24"/>
          <w:szCs w:val="24"/>
        </w:rPr>
        <w:t>What he sees (21:1–2)</w:t>
      </w:r>
      <w:r w:rsidR="00F94F60">
        <w:rPr>
          <w:rFonts w:eastAsia="Calibri"/>
          <w:color w:val="auto"/>
          <w:kern w:val="0"/>
          <w:sz w:val="24"/>
          <w:szCs w:val="24"/>
        </w:rPr>
        <w:t>.</w:t>
      </w:r>
    </w:p>
    <w:p w:rsidR="005C2876" w:rsidRPr="005C2876" w:rsidRDefault="005C2876" w:rsidP="005C2876">
      <w:pPr>
        <w:pStyle w:val="ListParagraph"/>
        <w:widowControl w:val="0"/>
        <w:numPr>
          <w:ilvl w:val="3"/>
          <w:numId w:val="42"/>
        </w:numPr>
        <w:rPr>
          <w:sz w:val="24"/>
          <w:szCs w:val="24"/>
        </w:rPr>
      </w:pPr>
      <w:r w:rsidRPr="00854D09">
        <w:rPr>
          <w:rFonts w:eastAsia="Calibri"/>
          <w:color w:val="auto"/>
          <w:kern w:val="0"/>
          <w:sz w:val="24"/>
          <w:szCs w:val="24"/>
        </w:rPr>
        <w:t xml:space="preserve">A new heaven and earth </w:t>
      </w:r>
      <w:r w:rsidRPr="005C2876">
        <w:rPr>
          <w:rFonts w:eastAsia="Calibri"/>
          <w:color w:val="auto"/>
          <w:kern w:val="0"/>
          <w:sz w:val="24"/>
          <w:szCs w:val="24"/>
        </w:rPr>
        <w:t>(21:1)</w:t>
      </w:r>
      <w:r w:rsidR="00F94F60">
        <w:rPr>
          <w:rFonts w:eastAsia="Calibri"/>
          <w:color w:val="auto"/>
          <w:kern w:val="0"/>
          <w:sz w:val="24"/>
          <w:szCs w:val="24"/>
        </w:rPr>
        <w:t>.</w:t>
      </w:r>
    </w:p>
    <w:p w:rsidR="005C2876" w:rsidRPr="005C2876" w:rsidRDefault="005C2876" w:rsidP="005C2876">
      <w:pPr>
        <w:pStyle w:val="ListParagraph"/>
        <w:widowControl w:val="0"/>
        <w:numPr>
          <w:ilvl w:val="3"/>
          <w:numId w:val="42"/>
        </w:numPr>
        <w:rPr>
          <w:sz w:val="24"/>
          <w:szCs w:val="24"/>
        </w:rPr>
      </w:pPr>
      <w:r w:rsidRPr="00854D09">
        <w:rPr>
          <w:rFonts w:eastAsia="Calibri"/>
          <w:color w:val="auto"/>
          <w:kern w:val="0"/>
          <w:sz w:val="24"/>
          <w:szCs w:val="24"/>
        </w:rPr>
        <w:t>The Holy City descending from heaven</w:t>
      </w:r>
      <w:r w:rsidRPr="005C2876">
        <w:rPr>
          <w:rFonts w:eastAsia="Calibri"/>
          <w:color w:val="auto"/>
          <w:kern w:val="0"/>
          <w:sz w:val="24"/>
          <w:szCs w:val="24"/>
        </w:rPr>
        <w:t xml:space="preserve"> (21:2)</w:t>
      </w:r>
      <w:r w:rsidR="00F94F60">
        <w:rPr>
          <w:rFonts w:eastAsia="Calibri"/>
          <w:color w:val="auto"/>
          <w:kern w:val="0"/>
          <w:sz w:val="24"/>
          <w:szCs w:val="24"/>
        </w:rPr>
        <w:t>.</w:t>
      </w:r>
    </w:p>
    <w:p w:rsidR="005C2876" w:rsidRPr="005C2876" w:rsidRDefault="005C2876" w:rsidP="005C2876">
      <w:pPr>
        <w:pStyle w:val="ListParagraph"/>
        <w:widowControl w:val="0"/>
        <w:numPr>
          <w:ilvl w:val="2"/>
          <w:numId w:val="42"/>
        </w:numPr>
        <w:rPr>
          <w:sz w:val="24"/>
          <w:szCs w:val="24"/>
        </w:rPr>
      </w:pPr>
      <w:r w:rsidRPr="005C2876">
        <w:rPr>
          <w:rFonts w:eastAsia="Calibri"/>
          <w:color w:val="auto"/>
          <w:kern w:val="0"/>
          <w:sz w:val="24"/>
          <w:szCs w:val="24"/>
        </w:rPr>
        <w:t>What he hears (21:3–8)</w:t>
      </w:r>
      <w:r w:rsidR="00F94F60">
        <w:rPr>
          <w:rFonts w:eastAsia="Calibri"/>
          <w:color w:val="auto"/>
          <w:kern w:val="0"/>
          <w:sz w:val="24"/>
          <w:szCs w:val="24"/>
        </w:rPr>
        <w:t>.</w:t>
      </w:r>
    </w:p>
    <w:p w:rsidR="005C2876" w:rsidRPr="005C2876" w:rsidRDefault="005C2876" w:rsidP="005C2876">
      <w:pPr>
        <w:pStyle w:val="ListParagraph"/>
        <w:widowControl w:val="0"/>
        <w:numPr>
          <w:ilvl w:val="3"/>
          <w:numId w:val="42"/>
        </w:numPr>
        <w:rPr>
          <w:sz w:val="24"/>
          <w:szCs w:val="24"/>
        </w:rPr>
      </w:pPr>
      <w:r w:rsidRPr="00854D09">
        <w:rPr>
          <w:rFonts w:eastAsia="Calibri"/>
          <w:color w:val="auto"/>
          <w:kern w:val="0"/>
          <w:sz w:val="24"/>
          <w:szCs w:val="24"/>
        </w:rPr>
        <w:t>The words of the angel</w:t>
      </w:r>
      <w:r w:rsidRPr="005C2876">
        <w:rPr>
          <w:rFonts w:eastAsia="Calibri"/>
          <w:color w:val="auto"/>
          <w:kern w:val="0"/>
          <w:sz w:val="24"/>
          <w:szCs w:val="24"/>
        </w:rPr>
        <w:t xml:space="preserve"> (21:3–4)</w:t>
      </w:r>
      <w:r w:rsidR="00F94F60">
        <w:rPr>
          <w:rFonts w:eastAsia="Calibri"/>
          <w:color w:val="auto"/>
          <w:kern w:val="0"/>
          <w:sz w:val="24"/>
          <w:szCs w:val="24"/>
        </w:rPr>
        <w:t>.</w:t>
      </w:r>
    </w:p>
    <w:p w:rsidR="005C2876" w:rsidRPr="005C2876" w:rsidRDefault="005C2876" w:rsidP="005C2876">
      <w:pPr>
        <w:pStyle w:val="ListParagraph"/>
        <w:widowControl w:val="0"/>
        <w:numPr>
          <w:ilvl w:val="3"/>
          <w:numId w:val="42"/>
        </w:numPr>
        <w:rPr>
          <w:sz w:val="24"/>
          <w:szCs w:val="24"/>
        </w:rPr>
      </w:pPr>
      <w:r w:rsidRPr="005C2876">
        <w:rPr>
          <w:rFonts w:eastAsia="Calibri"/>
          <w:color w:val="auto"/>
          <w:kern w:val="0"/>
          <w:sz w:val="24"/>
          <w:szCs w:val="24"/>
        </w:rPr>
        <w:t>He says God himself will mingle among his people (21:3).</w:t>
      </w:r>
    </w:p>
    <w:p w:rsidR="005C2876" w:rsidRPr="005C2876" w:rsidRDefault="005C2876" w:rsidP="005C2876">
      <w:pPr>
        <w:pStyle w:val="ListParagraph"/>
        <w:widowControl w:val="0"/>
        <w:numPr>
          <w:ilvl w:val="3"/>
          <w:numId w:val="42"/>
        </w:numPr>
        <w:rPr>
          <w:sz w:val="24"/>
          <w:szCs w:val="24"/>
        </w:rPr>
      </w:pPr>
      <w:r w:rsidRPr="005C2876">
        <w:rPr>
          <w:rFonts w:eastAsia="Calibri"/>
          <w:color w:val="auto"/>
          <w:kern w:val="0"/>
          <w:sz w:val="24"/>
          <w:szCs w:val="24"/>
        </w:rPr>
        <w:t>He says God himself will minister to his people (21:4).</w:t>
      </w:r>
    </w:p>
    <w:p w:rsidR="005C2876" w:rsidRPr="005C2876"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words of the Almighty</w:t>
      </w:r>
      <w:r w:rsidRPr="005C2876">
        <w:rPr>
          <w:rFonts w:eastAsia="Calibri"/>
          <w:color w:val="auto"/>
          <w:kern w:val="0"/>
          <w:sz w:val="24"/>
          <w:szCs w:val="24"/>
        </w:rPr>
        <w:t xml:space="preserve"> (21:5–8)</w:t>
      </w:r>
      <w:r w:rsidR="00F94F60">
        <w:rPr>
          <w:rFonts w:eastAsia="Calibri"/>
          <w:color w:val="auto"/>
          <w:kern w:val="0"/>
          <w:sz w:val="24"/>
          <w:szCs w:val="24"/>
        </w:rPr>
        <w:t>.</w:t>
      </w:r>
    </w:p>
    <w:p w:rsidR="005C2876" w:rsidRPr="005C2876" w:rsidRDefault="005C2876" w:rsidP="005C2876">
      <w:pPr>
        <w:pStyle w:val="ListParagraph"/>
        <w:widowControl w:val="0"/>
        <w:numPr>
          <w:ilvl w:val="3"/>
          <w:numId w:val="42"/>
        </w:numPr>
        <w:rPr>
          <w:sz w:val="24"/>
          <w:szCs w:val="24"/>
        </w:rPr>
      </w:pPr>
      <w:r w:rsidRPr="005C2876">
        <w:rPr>
          <w:rFonts w:eastAsia="Calibri"/>
          <w:color w:val="auto"/>
          <w:kern w:val="0"/>
          <w:sz w:val="24"/>
          <w:szCs w:val="24"/>
        </w:rPr>
        <w:t>He will be the Father to all the saved (21:5–7).</w:t>
      </w:r>
    </w:p>
    <w:p w:rsidR="005C2876" w:rsidRPr="005C2876" w:rsidRDefault="005C2876" w:rsidP="005C2876">
      <w:pPr>
        <w:pStyle w:val="ListParagraph"/>
        <w:widowControl w:val="0"/>
        <w:numPr>
          <w:ilvl w:val="3"/>
          <w:numId w:val="42"/>
        </w:numPr>
        <w:rPr>
          <w:sz w:val="24"/>
          <w:szCs w:val="24"/>
        </w:rPr>
      </w:pPr>
      <w:r w:rsidRPr="005C2876">
        <w:rPr>
          <w:rFonts w:eastAsia="Calibri"/>
          <w:color w:val="auto"/>
          <w:kern w:val="0"/>
          <w:sz w:val="24"/>
          <w:szCs w:val="24"/>
        </w:rPr>
        <w:t>He will be the foe to all the unsaved (21:8): They will be cast into the lake of fire.</w:t>
      </w:r>
    </w:p>
    <w:p w:rsidR="005C2876" w:rsidRPr="005C2876" w:rsidRDefault="005C2876" w:rsidP="005C2876">
      <w:pPr>
        <w:pStyle w:val="ListParagraph"/>
        <w:numPr>
          <w:ilvl w:val="2"/>
          <w:numId w:val="42"/>
        </w:numPr>
        <w:rPr>
          <w:i/>
          <w:sz w:val="24"/>
          <w:szCs w:val="24"/>
        </w:rPr>
      </w:pPr>
      <w:r w:rsidRPr="005C2876">
        <w:rPr>
          <w:rFonts w:eastAsia="Calibri"/>
          <w:color w:val="auto"/>
          <w:kern w:val="0"/>
          <w:sz w:val="24"/>
          <w:szCs w:val="24"/>
        </w:rPr>
        <w:t>Description of the City (21:9–18, 19–21, 26).</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t>The city itself</w:t>
      </w:r>
      <w:r w:rsidRPr="005C2876">
        <w:rPr>
          <w:rFonts w:eastAsia="Calibri"/>
          <w:color w:val="auto"/>
          <w:kern w:val="0"/>
          <w:sz w:val="24"/>
          <w:szCs w:val="24"/>
        </w:rPr>
        <w:t xml:space="preserve"> (21:9–11, 18b): It is filled with God’s glory and shines like a precious jewel and pure gold.</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t>The gates and walls</w:t>
      </w:r>
      <w:r w:rsidRPr="005C2876">
        <w:rPr>
          <w:rFonts w:eastAsia="Calibri"/>
          <w:color w:val="auto"/>
          <w:kern w:val="0"/>
          <w:sz w:val="24"/>
          <w:szCs w:val="24"/>
        </w:rPr>
        <w:t xml:space="preserve"> (21:12–14, 18a, 21a)</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854D09">
        <w:rPr>
          <w:rFonts w:eastAsia="Calibri"/>
          <w:i/>
          <w:color w:val="auto"/>
          <w:kern w:val="0"/>
          <w:sz w:val="24"/>
          <w:szCs w:val="24"/>
        </w:rPr>
        <w:t>The gates</w:t>
      </w:r>
      <w:r w:rsidRPr="005C2876">
        <w:rPr>
          <w:rFonts w:eastAsia="Calibri"/>
          <w:color w:val="auto"/>
          <w:kern w:val="0"/>
          <w:sz w:val="24"/>
          <w:szCs w:val="24"/>
        </w:rPr>
        <w:t xml:space="preserve"> (21:12b–13, 21a): There are twelve gates, each made of solid pearl, guarded by twelve angels. The names of the twelve tribes of Israel are written on the gates.</w:t>
      </w:r>
    </w:p>
    <w:p w:rsidR="005C2876" w:rsidRPr="005C2876" w:rsidRDefault="005C2876" w:rsidP="005C2876">
      <w:pPr>
        <w:pStyle w:val="ListParagraph"/>
        <w:numPr>
          <w:ilvl w:val="3"/>
          <w:numId w:val="42"/>
        </w:numPr>
        <w:rPr>
          <w:i/>
          <w:sz w:val="24"/>
          <w:szCs w:val="24"/>
        </w:rPr>
      </w:pPr>
      <w:r w:rsidRPr="00854D09">
        <w:rPr>
          <w:rFonts w:eastAsia="Calibri"/>
          <w:i/>
          <w:color w:val="auto"/>
          <w:kern w:val="0"/>
          <w:sz w:val="24"/>
          <w:szCs w:val="24"/>
        </w:rPr>
        <w:t>The walls</w:t>
      </w:r>
      <w:r w:rsidRPr="005C2876">
        <w:rPr>
          <w:rFonts w:eastAsia="Calibri"/>
          <w:color w:val="auto"/>
          <w:kern w:val="0"/>
          <w:sz w:val="24"/>
          <w:szCs w:val="24"/>
        </w:rPr>
        <w:t xml:space="preserve"> (21:12a, 14, 18a): The walls are made of jasper, supported by twelve foundations, on which are written the names of the twelve apostles.</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t>The size and dimensions</w:t>
      </w:r>
      <w:r w:rsidRPr="005C2876">
        <w:rPr>
          <w:rFonts w:eastAsia="Calibri"/>
          <w:color w:val="auto"/>
          <w:kern w:val="0"/>
          <w:sz w:val="24"/>
          <w:szCs w:val="24"/>
        </w:rPr>
        <w:t xml:space="preserve"> (21:15–17)</w:t>
      </w:r>
      <w:r w:rsidR="00F94F60">
        <w:rPr>
          <w:rFonts w:eastAsia="Calibri"/>
          <w:color w:val="auto"/>
          <w:kern w:val="0"/>
          <w:sz w:val="24"/>
          <w:szCs w:val="24"/>
        </w:rPr>
        <w:t>.</w:t>
      </w:r>
    </w:p>
    <w:p w:rsidR="005C2876" w:rsidRPr="005C2876" w:rsidRDefault="005C2876" w:rsidP="005C2876">
      <w:pPr>
        <w:pStyle w:val="ListParagraph"/>
        <w:numPr>
          <w:ilvl w:val="4"/>
          <w:numId w:val="42"/>
        </w:numPr>
        <w:rPr>
          <w:i/>
          <w:sz w:val="24"/>
          <w:szCs w:val="24"/>
        </w:rPr>
      </w:pPr>
      <w:r w:rsidRPr="005C2876">
        <w:rPr>
          <w:rFonts w:eastAsia="Calibri"/>
          <w:color w:val="auto"/>
          <w:kern w:val="0"/>
          <w:sz w:val="24"/>
          <w:szCs w:val="24"/>
        </w:rPr>
        <w:t>The city measures 1,400 miles long by 1,400 miles wide by 1,400 miles high (21:15–16).</w:t>
      </w:r>
    </w:p>
    <w:p w:rsidR="005C2876" w:rsidRPr="005C2876" w:rsidRDefault="005C2876" w:rsidP="005C2876">
      <w:pPr>
        <w:pStyle w:val="ListParagraph"/>
        <w:numPr>
          <w:ilvl w:val="4"/>
          <w:numId w:val="42"/>
        </w:numPr>
        <w:rPr>
          <w:i/>
          <w:sz w:val="24"/>
          <w:szCs w:val="24"/>
        </w:rPr>
      </w:pPr>
      <w:r w:rsidRPr="005C2876">
        <w:rPr>
          <w:rFonts w:eastAsia="Calibri"/>
          <w:color w:val="auto"/>
          <w:kern w:val="0"/>
          <w:sz w:val="24"/>
          <w:szCs w:val="24"/>
        </w:rPr>
        <w:t>The walls are two hundred feet thick (21:17).</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t>The foundations</w:t>
      </w:r>
      <w:r w:rsidRPr="005C2876">
        <w:rPr>
          <w:rFonts w:eastAsia="Calibri"/>
          <w:color w:val="auto"/>
          <w:kern w:val="0"/>
          <w:sz w:val="24"/>
          <w:szCs w:val="24"/>
        </w:rPr>
        <w:t xml:space="preserve"> (21:19–20): Each of the twelve foundations is inlaid with a different precious jewel.</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t>The street</w:t>
      </w:r>
      <w:r w:rsidRPr="005C2876">
        <w:rPr>
          <w:rFonts w:eastAsia="Calibri"/>
          <w:color w:val="auto"/>
          <w:kern w:val="0"/>
          <w:sz w:val="24"/>
          <w:szCs w:val="24"/>
        </w:rPr>
        <w:t xml:space="preserve"> (21:21b): It is made of pure gold, like transparent glass.</w:t>
      </w:r>
    </w:p>
    <w:p w:rsidR="005C2876" w:rsidRPr="005C2876" w:rsidRDefault="005C2876" w:rsidP="005C2876">
      <w:pPr>
        <w:pStyle w:val="ListParagraph"/>
        <w:numPr>
          <w:ilvl w:val="3"/>
          <w:numId w:val="42"/>
        </w:numPr>
        <w:rPr>
          <w:i/>
          <w:sz w:val="24"/>
          <w:szCs w:val="24"/>
        </w:rPr>
      </w:pPr>
      <w:r w:rsidRPr="005C2876">
        <w:rPr>
          <w:rFonts w:eastAsia="Calibri"/>
          <w:i/>
          <w:color w:val="auto"/>
          <w:kern w:val="0"/>
          <w:sz w:val="24"/>
          <w:szCs w:val="24"/>
        </w:rPr>
        <w:lastRenderedPageBreak/>
        <w:t>The worship</w:t>
      </w:r>
      <w:r w:rsidRPr="005C2876">
        <w:rPr>
          <w:rFonts w:eastAsia="Calibri"/>
          <w:color w:val="auto"/>
          <w:kern w:val="0"/>
          <w:sz w:val="24"/>
          <w:szCs w:val="24"/>
        </w:rPr>
        <w:t xml:space="preserve"> (21:26): All nations bring their glory and honor to the temple.</w:t>
      </w:r>
    </w:p>
    <w:p w:rsidR="005C2876" w:rsidRPr="005C2876" w:rsidRDefault="005C2876" w:rsidP="005C2876">
      <w:pPr>
        <w:pStyle w:val="ListParagraph"/>
        <w:numPr>
          <w:ilvl w:val="2"/>
          <w:numId w:val="42"/>
        </w:numPr>
        <w:rPr>
          <w:i/>
          <w:sz w:val="24"/>
          <w:szCs w:val="24"/>
        </w:rPr>
      </w:pPr>
      <w:r w:rsidRPr="005C2876">
        <w:rPr>
          <w:rFonts w:eastAsia="Calibri"/>
          <w:color w:val="auto"/>
          <w:kern w:val="0"/>
          <w:sz w:val="24"/>
          <w:szCs w:val="24"/>
        </w:rPr>
        <w:t>John describes what is not present in the New Creation (21:22–25, 27).</w:t>
      </w:r>
    </w:p>
    <w:p w:rsidR="005C2876" w:rsidRPr="00854D09" w:rsidRDefault="005C2876" w:rsidP="005C2876">
      <w:pPr>
        <w:pStyle w:val="ListParagraph"/>
        <w:numPr>
          <w:ilvl w:val="3"/>
          <w:numId w:val="42"/>
        </w:numPr>
        <w:rPr>
          <w:sz w:val="24"/>
          <w:szCs w:val="24"/>
        </w:rPr>
      </w:pPr>
      <w:r w:rsidRPr="00854D09">
        <w:rPr>
          <w:rFonts w:eastAsia="Calibri"/>
          <w:color w:val="auto"/>
          <w:kern w:val="0"/>
          <w:sz w:val="24"/>
          <w:szCs w:val="24"/>
        </w:rPr>
        <w:t>There is no Temple there (21:22).</w:t>
      </w:r>
    </w:p>
    <w:p w:rsidR="005C2876" w:rsidRPr="00854D09" w:rsidRDefault="005C2876" w:rsidP="005C2876">
      <w:pPr>
        <w:pStyle w:val="ListParagraph"/>
        <w:numPr>
          <w:ilvl w:val="3"/>
          <w:numId w:val="42"/>
        </w:numPr>
        <w:rPr>
          <w:sz w:val="24"/>
          <w:szCs w:val="24"/>
        </w:rPr>
      </w:pPr>
      <w:r w:rsidRPr="00854D09">
        <w:rPr>
          <w:rFonts w:eastAsia="Calibri"/>
          <w:color w:val="auto"/>
          <w:kern w:val="0"/>
          <w:sz w:val="24"/>
          <w:szCs w:val="24"/>
        </w:rPr>
        <w:t>There is no need of the sun (21:23–24).</w:t>
      </w:r>
    </w:p>
    <w:p w:rsidR="005C2876" w:rsidRPr="00854D09" w:rsidRDefault="005C2876" w:rsidP="005C2876">
      <w:pPr>
        <w:pStyle w:val="ListParagraph"/>
        <w:numPr>
          <w:ilvl w:val="3"/>
          <w:numId w:val="42"/>
        </w:numPr>
        <w:rPr>
          <w:sz w:val="24"/>
          <w:szCs w:val="24"/>
        </w:rPr>
      </w:pPr>
      <w:r w:rsidRPr="00854D09">
        <w:rPr>
          <w:rFonts w:eastAsia="Calibri"/>
          <w:color w:val="auto"/>
          <w:kern w:val="0"/>
          <w:sz w:val="24"/>
          <w:szCs w:val="24"/>
        </w:rPr>
        <w:t>There are no closed gates (21:25).</w:t>
      </w:r>
    </w:p>
    <w:p w:rsidR="005C2876" w:rsidRPr="00854D09" w:rsidRDefault="005C2876" w:rsidP="005C2876">
      <w:pPr>
        <w:pStyle w:val="ListParagraph"/>
        <w:numPr>
          <w:ilvl w:val="3"/>
          <w:numId w:val="42"/>
        </w:numPr>
        <w:rPr>
          <w:sz w:val="24"/>
          <w:szCs w:val="24"/>
        </w:rPr>
      </w:pPr>
      <w:r w:rsidRPr="00854D09">
        <w:rPr>
          <w:rFonts w:eastAsia="Calibri"/>
          <w:color w:val="auto"/>
          <w:kern w:val="0"/>
          <w:sz w:val="24"/>
          <w:szCs w:val="24"/>
        </w:rPr>
        <w:t>There is no impurity or evil (21:27).</w:t>
      </w:r>
    </w:p>
    <w:p w:rsidR="005C2876" w:rsidRPr="005C2876" w:rsidRDefault="005C2876" w:rsidP="005C2876">
      <w:pPr>
        <w:pStyle w:val="ListParagraph"/>
        <w:numPr>
          <w:ilvl w:val="2"/>
          <w:numId w:val="42"/>
        </w:numPr>
        <w:rPr>
          <w:i/>
          <w:sz w:val="24"/>
          <w:szCs w:val="24"/>
        </w:rPr>
      </w:pPr>
      <w:r w:rsidRPr="005C2876">
        <w:rPr>
          <w:rFonts w:eastAsia="Calibri"/>
          <w:color w:val="auto"/>
          <w:kern w:val="0"/>
          <w:sz w:val="24"/>
          <w:szCs w:val="24"/>
        </w:rPr>
        <w:t>The Character of the New Creation (22:1–2, 3a–3b, 5a, 14, 17)</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river of life (22:1–2a)</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tree of life (22:2b, 14)</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throne (22:3b)</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purity (22:3a)</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divine light (22:5a)</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Its invitation to enter (22:17)</w:t>
      </w:r>
      <w:r w:rsidR="00F94F60">
        <w:rPr>
          <w:rFonts w:eastAsia="Calibri"/>
          <w:color w:val="auto"/>
          <w:kern w:val="0"/>
          <w:sz w:val="24"/>
          <w:szCs w:val="24"/>
        </w:rPr>
        <w:t>.</w:t>
      </w:r>
    </w:p>
    <w:p w:rsidR="005C2876" w:rsidRPr="005C2876" w:rsidRDefault="005C2876" w:rsidP="005C2876">
      <w:pPr>
        <w:pStyle w:val="ListParagraph"/>
        <w:numPr>
          <w:ilvl w:val="2"/>
          <w:numId w:val="42"/>
        </w:numPr>
        <w:rPr>
          <w:i/>
          <w:sz w:val="24"/>
          <w:szCs w:val="24"/>
        </w:rPr>
      </w:pPr>
      <w:r w:rsidRPr="005C2876">
        <w:rPr>
          <w:rFonts w:eastAsia="Calibri"/>
          <w:color w:val="auto"/>
          <w:kern w:val="0"/>
          <w:sz w:val="24"/>
          <w:szCs w:val="24"/>
        </w:rPr>
        <w:t>The People of the City (22:3c–4, 5b)</w:t>
      </w:r>
      <w:r w:rsidR="00F94F60">
        <w:rPr>
          <w:rFonts w:eastAsia="Calibri"/>
          <w:color w:val="auto"/>
          <w:kern w:val="0"/>
          <w:sz w:val="24"/>
          <w:szCs w:val="24"/>
        </w:rPr>
        <w:t>.</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We will see Jesus (22:4).</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We will serve Jesus (22:3c).</w:t>
      </w:r>
    </w:p>
    <w:p w:rsidR="005C2876" w:rsidRPr="005C2876" w:rsidRDefault="005C2876" w:rsidP="005C2876">
      <w:pPr>
        <w:pStyle w:val="ListParagraph"/>
        <w:numPr>
          <w:ilvl w:val="3"/>
          <w:numId w:val="42"/>
        </w:numPr>
        <w:rPr>
          <w:i/>
          <w:sz w:val="24"/>
          <w:szCs w:val="24"/>
        </w:rPr>
      </w:pPr>
      <w:r w:rsidRPr="005C2876">
        <w:rPr>
          <w:rFonts w:eastAsia="Calibri"/>
          <w:color w:val="auto"/>
          <w:kern w:val="0"/>
          <w:sz w:val="24"/>
          <w:szCs w:val="24"/>
        </w:rPr>
        <w:t>We will reign with Jesus (22:5b).</w:t>
      </w:r>
    </w:p>
    <w:p w:rsidR="005C2876" w:rsidRPr="005C2876" w:rsidRDefault="005C2876" w:rsidP="005C2876">
      <w:pPr>
        <w:pStyle w:val="ListParagraph"/>
        <w:widowControl w:val="0"/>
        <w:numPr>
          <w:ilvl w:val="1"/>
          <w:numId w:val="42"/>
        </w:numPr>
        <w:rPr>
          <w:sz w:val="24"/>
          <w:szCs w:val="24"/>
        </w:rPr>
      </w:pPr>
      <w:r w:rsidRPr="005C2876">
        <w:rPr>
          <w:rFonts w:eastAsia="Calibri"/>
          <w:color w:val="auto"/>
          <w:kern w:val="0"/>
          <w:sz w:val="24"/>
          <w:szCs w:val="24"/>
        </w:rPr>
        <w:t>Back to Genesis</w:t>
      </w:r>
      <w:r w:rsidR="00F94F60">
        <w:rPr>
          <w:rFonts w:eastAsia="Calibri"/>
          <w:color w:val="auto"/>
          <w:kern w:val="0"/>
          <w:sz w:val="24"/>
          <w:szCs w:val="24"/>
        </w:rPr>
        <w:t>.</w:t>
      </w:r>
    </w:p>
    <w:p w:rsidR="005C2876" w:rsidRPr="005C2876" w:rsidRDefault="005C2876" w:rsidP="005C2876">
      <w:pPr>
        <w:pStyle w:val="ListParagraph"/>
        <w:numPr>
          <w:ilvl w:val="2"/>
          <w:numId w:val="42"/>
        </w:numPr>
        <w:rPr>
          <w:sz w:val="24"/>
          <w:szCs w:val="24"/>
        </w:rPr>
      </w:pPr>
      <w:r w:rsidRPr="005C2876">
        <w:rPr>
          <w:sz w:val="24"/>
          <w:szCs w:val="24"/>
        </w:rPr>
        <w:t>The Bible teaches that</w:t>
      </w:r>
      <w:r w:rsidR="00515D9F">
        <w:rPr>
          <w:sz w:val="24"/>
          <w:szCs w:val="24"/>
        </w:rPr>
        <w:t xml:space="preserve"> o</w:t>
      </w:r>
      <w:r w:rsidRPr="005C2876">
        <w:rPr>
          <w:sz w:val="24"/>
          <w:szCs w:val="24"/>
        </w:rPr>
        <w:t>ne day God will recreate the whole universe.</w:t>
      </w:r>
    </w:p>
    <w:p w:rsidR="005C2876" w:rsidRPr="005C2876" w:rsidRDefault="005C2876" w:rsidP="005C2876">
      <w:pPr>
        <w:pStyle w:val="ListParagraph"/>
        <w:numPr>
          <w:ilvl w:val="2"/>
          <w:numId w:val="42"/>
        </w:numPr>
        <w:rPr>
          <w:sz w:val="24"/>
          <w:szCs w:val="24"/>
        </w:rPr>
      </w:pPr>
      <w:r w:rsidRPr="005C2876">
        <w:rPr>
          <w:sz w:val="24"/>
          <w:szCs w:val="24"/>
        </w:rPr>
        <w:t xml:space="preserve">Scottish </w:t>
      </w:r>
      <w:r w:rsidR="00A93E9D">
        <w:rPr>
          <w:sz w:val="24"/>
          <w:szCs w:val="24"/>
        </w:rPr>
        <w:t>t</w:t>
      </w:r>
      <w:r w:rsidRPr="005C2876">
        <w:rPr>
          <w:sz w:val="24"/>
          <w:szCs w:val="24"/>
        </w:rPr>
        <w:t xml:space="preserve">heologian Donald Macleod: </w:t>
      </w:r>
      <w:r w:rsidRPr="005C2876">
        <w:rPr>
          <w:i/>
          <w:sz w:val="24"/>
          <w:szCs w:val="24"/>
        </w:rPr>
        <w:t xml:space="preserve">“What the Bible makes absolutely clear is that not only man's soul and body but eventually his whole environment will be transformed and revert to its Edenic condition: even, probably, to a condition more splendid than the original Paradise. That is the Christian vision: a new soul in a new body in a new universe, each in perfect harmony with the others, and man able at last to live out his full potential to the glory of God.” </w:t>
      </w:r>
      <w:r w:rsidRPr="005C2876">
        <w:rPr>
          <w:rStyle w:val="FootnoteReference"/>
          <w:i/>
          <w:sz w:val="24"/>
          <w:szCs w:val="24"/>
        </w:rPr>
        <w:footnoteReference w:id="1"/>
      </w:r>
    </w:p>
    <w:p w:rsidR="005C2876" w:rsidRPr="005C2876" w:rsidRDefault="005C2876" w:rsidP="005C2876">
      <w:pPr>
        <w:pStyle w:val="ListParagraph"/>
        <w:numPr>
          <w:ilvl w:val="2"/>
          <w:numId w:val="42"/>
        </w:numPr>
        <w:rPr>
          <w:sz w:val="24"/>
          <w:szCs w:val="24"/>
        </w:rPr>
      </w:pPr>
      <w:r w:rsidRPr="005C2876">
        <w:rPr>
          <w:sz w:val="24"/>
          <w:szCs w:val="24"/>
        </w:rPr>
        <w:t xml:space="preserve">Genesis tells us several things about the world as God created it. </w:t>
      </w:r>
    </w:p>
    <w:p w:rsidR="005C2876" w:rsidRPr="005C2876" w:rsidRDefault="005C2876" w:rsidP="005C2876">
      <w:pPr>
        <w:pStyle w:val="ListParagraph"/>
        <w:numPr>
          <w:ilvl w:val="3"/>
          <w:numId w:val="42"/>
        </w:numPr>
        <w:rPr>
          <w:sz w:val="24"/>
          <w:szCs w:val="24"/>
        </w:rPr>
      </w:pPr>
      <w:r w:rsidRPr="005C2876">
        <w:rPr>
          <w:sz w:val="24"/>
          <w:szCs w:val="24"/>
        </w:rPr>
        <w:t xml:space="preserve">It shows </w:t>
      </w:r>
      <w:r w:rsidR="00A93E9D">
        <w:rPr>
          <w:sz w:val="24"/>
          <w:szCs w:val="24"/>
        </w:rPr>
        <w:t>n</w:t>
      </w:r>
      <w:r w:rsidRPr="005C2876">
        <w:rPr>
          <w:sz w:val="24"/>
          <w:szCs w:val="24"/>
        </w:rPr>
        <w:t xml:space="preserve">ature and humanity in harmony rather than conflict. </w:t>
      </w:r>
    </w:p>
    <w:p w:rsidR="005C2876" w:rsidRPr="005C2876" w:rsidRDefault="005C2876" w:rsidP="005C2876">
      <w:pPr>
        <w:pStyle w:val="ListParagraph"/>
        <w:numPr>
          <w:ilvl w:val="3"/>
          <w:numId w:val="42"/>
        </w:numPr>
        <w:rPr>
          <w:sz w:val="24"/>
          <w:szCs w:val="24"/>
        </w:rPr>
      </w:pPr>
      <w:r w:rsidRPr="005C2876">
        <w:rPr>
          <w:sz w:val="24"/>
          <w:szCs w:val="24"/>
        </w:rPr>
        <w:t xml:space="preserve">It was a place where people were to live in harmony and community with each other. </w:t>
      </w:r>
    </w:p>
    <w:p w:rsidR="005C2876" w:rsidRPr="005C2876" w:rsidRDefault="005C2876" w:rsidP="005C2876">
      <w:pPr>
        <w:pStyle w:val="ListParagraph"/>
        <w:numPr>
          <w:ilvl w:val="3"/>
          <w:numId w:val="42"/>
        </w:numPr>
        <w:rPr>
          <w:sz w:val="24"/>
          <w:szCs w:val="24"/>
        </w:rPr>
      </w:pPr>
      <w:r w:rsidRPr="005C2876">
        <w:rPr>
          <w:sz w:val="24"/>
          <w:szCs w:val="24"/>
        </w:rPr>
        <w:t>It was a place where humanity would exercise its God</w:t>
      </w:r>
      <w:r w:rsidR="00A93E9D">
        <w:rPr>
          <w:sz w:val="24"/>
          <w:szCs w:val="24"/>
        </w:rPr>
        <w:t>-</w:t>
      </w:r>
      <w:r w:rsidRPr="005C2876">
        <w:rPr>
          <w:sz w:val="24"/>
          <w:szCs w:val="24"/>
        </w:rPr>
        <w:t xml:space="preserve">given creativity, dominion and stewardship over creation, and further develop and cultivate the Garden for God’s greater glory.  </w:t>
      </w:r>
    </w:p>
    <w:p w:rsidR="005C2876" w:rsidRPr="005C2876" w:rsidRDefault="005C2876" w:rsidP="005C2876">
      <w:pPr>
        <w:pStyle w:val="ListParagraph"/>
        <w:numPr>
          <w:ilvl w:val="3"/>
          <w:numId w:val="42"/>
        </w:numPr>
        <w:rPr>
          <w:sz w:val="24"/>
          <w:szCs w:val="24"/>
        </w:rPr>
      </w:pPr>
      <w:r w:rsidRPr="005C2876">
        <w:rPr>
          <w:sz w:val="24"/>
          <w:szCs w:val="24"/>
        </w:rPr>
        <w:t xml:space="preserve">It was a place where Humanity and God would live together in communion—face to face. </w:t>
      </w:r>
    </w:p>
    <w:p w:rsidR="005C2876" w:rsidRPr="005C2876" w:rsidRDefault="005C2876" w:rsidP="005C2876">
      <w:pPr>
        <w:pStyle w:val="ListParagraph"/>
        <w:numPr>
          <w:ilvl w:val="2"/>
          <w:numId w:val="42"/>
        </w:numPr>
        <w:rPr>
          <w:sz w:val="24"/>
          <w:szCs w:val="24"/>
        </w:rPr>
      </w:pPr>
      <w:r w:rsidRPr="005C2876">
        <w:rPr>
          <w:sz w:val="24"/>
          <w:szCs w:val="24"/>
        </w:rPr>
        <w:t xml:space="preserve">The fall was not simply a human problem—it was a cosmic problem. </w:t>
      </w:r>
    </w:p>
    <w:p w:rsidR="005C2876" w:rsidRPr="005C2876" w:rsidRDefault="005C2876" w:rsidP="005C2876">
      <w:pPr>
        <w:pStyle w:val="ListParagraph"/>
        <w:numPr>
          <w:ilvl w:val="2"/>
          <w:numId w:val="42"/>
        </w:numPr>
        <w:rPr>
          <w:sz w:val="24"/>
          <w:szCs w:val="24"/>
        </w:rPr>
      </w:pPr>
      <w:r w:rsidRPr="005C2876">
        <w:rPr>
          <w:sz w:val="24"/>
          <w:szCs w:val="24"/>
        </w:rPr>
        <w:t xml:space="preserve">The work of Jesus Christ is </w:t>
      </w:r>
      <w:r w:rsidRPr="005C2876">
        <w:rPr>
          <w:i/>
          <w:sz w:val="24"/>
          <w:szCs w:val="24"/>
        </w:rPr>
        <w:t>COSMIC</w:t>
      </w:r>
      <w:r w:rsidRPr="005C2876">
        <w:rPr>
          <w:sz w:val="24"/>
          <w:szCs w:val="24"/>
        </w:rPr>
        <w:t xml:space="preserve"> (</w:t>
      </w:r>
      <w:r w:rsidR="00F94F60">
        <w:rPr>
          <w:sz w:val="24"/>
          <w:szCs w:val="24"/>
        </w:rPr>
        <w:t>m</w:t>
      </w:r>
      <w:r w:rsidRPr="005C2876">
        <w:rPr>
          <w:sz w:val="24"/>
          <w:szCs w:val="24"/>
        </w:rPr>
        <w:t>eaning Universal)</w:t>
      </w:r>
      <w:r w:rsidR="00F94F60">
        <w:rPr>
          <w:sz w:val="24"/>
          <w:szCs w:val="24"/>
        </w:rPr>
        <w:t>.</w:t>
      </w:r>
      <w:r w:rsidRPr="005C2876">
        <w:rPr>
          <w:sz w:val="24"/>
          <w:szCs w:val="24"/>
        </w:rPr>
        <w:t xml:space="preserve">  </w:t>
      </w:r>
    </w:p>
    <w:p w:rsidR="005C2876" w:rsidRPr="005C2876" w:rsidRDefault="005C2876" w:rsidP="005C2876">
      <w:pPr>
        <w:pStyle w:val="ListParagraph"/>
        <w:numPr>
          <w:ilvl w:val="3"/>
          <w:numId w:val="42"/>
        </w:numPr>
        <w:rPr>
          <w:sz w:val="24"/>
          <w:szCs w:val="24"/>
        </w:rPr>
      </w:pPr>
      <w:r w:rsidRPr="005C2876">
        <w:rPr>
          <w:sz w:val="24"/>
          <w:szCs w:val="24"/>
        </w:rPr>
        <w:t xml:space="preserve">Colossians, 1:16 </w:t>
      </w:r>
      <w:r w:rsidRPr="005C2876">
        <w:rPr>
          <w:rFonts w:ascii="Arial" w:hAnsi="Arial"/>
          <w:b/>
          <w:i/>
          <w:sz w:val="24"/>
          <w:szCs w:val="24"/>
          <w:vertAlign w:val="superscript"/>
        </w:rPr>
        <w:t>16 </w:t>
      </w:r>
      <w:r w:rsidRPr="005C2876">
        <w:rPr>
          <w:i/>
          <w:sz w:val="24"/>
          <w:szCs w:val="24"/>
        </w:rPr>
        <w:t>For by him all things were created, in heaven and on earth, visible and invisible, whether thrones or dominions or rulers or authorities—all things were created through him and for him.</w:t>
      </w:r>
      <w:r w:rsidRPr="005C2876">
        <w:rPr>
          <w:sz w:val="24"/>
          <w:szCs w:val="24"/>
        </w:rPr>
        <w:t xml:space="preserve"> </w:t>
      </w:r>
    </w:p>
    <w:p w:rsidR="005C2876" w:rsidRPr="005C2876" w:rsidRDefault="005C2876" w:rsidP="005C2876">
      <w:pPr>
        <w:pStyle w:val="ListParagraph"/>
        <w:numPr>
          <w:ilvl w:val="3"/>
          <w:numId w:val="42"/>
        </w:numPr>
        <w:rPr>
          <w:sz w:val="24"/>
          <w:szCs w:val="24"/>
        </w:rPr>
      </w:pPr>
      <w:r w:rsidRPr="005C2876">
        <w:rPr>
          <w:rFonts w:ascii="Arial" w:hAnsi="Arial"/>
          <w:b/>
          <w:i/>
          <w:sz w:val="24"/>
          <w:szCs w:val="24"/>
          <w:vertAlign w:val="superscript"/>
        </w:rPr>
        <w:t>19 </w:t>
      </w:r>
      <w:r w:rsidRPr="005C2876">
        <w:rPr>
          <w:i/>
          <w:sz w:val="24"/>
          <w:szCs w:val="24"/>
        </w:rPr>
        <w:t xml:space="preserve">For in him all the fullness of God was pleased to dwell, </w:t>
      </w:r>
      <w:r w:rsidRPr="005C2876">
        <w:rPr>
          <w:rFonts w:ascii="Arial" w:hAnsi="Arial"/>
          <w:b/>
          <w:i/>
          <w:sz w:val="24"/>
          <w:szCs w:val="24"/>
          <w:vertAlign w:val="superscript"/>
        </w:rPr>
        <w:t>20 </w:t>
      </w:r>
      <w:r w:rsidRPr="005C2876">
        <w:rPr>
          <w:i/>
          <w:sz w:val="24"/>
          <w:szCs w:val="24"/>
        </w:rPr>
        <w:t xml:space="preserve">and through him to reconcile to himself </w:t>
      </w:r>
      <w:r w:rsidRPr="005C2876">
        <w:rPr>
          <w:b/>
          <w:i/>
          <w:sz w:val="24"/>
          <w:szCs w:val="24"/>
        </w:rPr>
        <w:t>all things</w:t>
      </w:r>
      <w:r w:rsidRPr="005C2876">
        <w:rPr>
          <w:i/>
          <w:sz w:val="24"/>
          <w:szCs w:val="24"/>
        </w:rPr>
        <w:t xml:space="preserve">, whether on earth or in heaven, making peace by the blood of his cross. </w:t>
      </w:r>
      <w:r w:rsidRPr="005C2876">
        <w:rPr>
          <w:sz w:val="24"/>
          <w:szCs w:val="24"/>
          <w:vertAlign w:val="superscript"/>
        </w:rPr>
        <w:footnoteReference w:id="2"/>
      </w:r>
      <w:r w:rsidRPr="005C2876">
        <w:rPr>
          <w:i/>
          <w:sz w:val="24"/>
          <w:szCs w:val="24"/>
        </w:rPr>
        <w:t xml:space="preserve"> </w:t>
      </w:r>
    </w:p>
    <w:p w:rsidR="005C2876" w:rsidRPr="005C2876" w:rsidRDefault="005C2876" w:rsidP="005C2876">
      <w:pPr>
        <w:pStyle w:val="ListParagraph"/>
        <w:numPr>
          <w:ilvl w:val="3"/>
          <w:numId w:val="42"/>
        </w:numPr>
        <w:rPr>
          <w:sz w:val="24"/>
          <w:szCs w:val="24"/>
        </w:rPr>
      </w:pPr>
      <w:r w:rsidRPr="005C2876">
        <w:rPr>
          <w:sz w:val="24"/>
          <w:szCs w:val="24"/>
        </w:rPr>
        <w:lastRenderedPageBreak/>
        <w:t>Notice that Christ’</w:t>
      </w:r>
      <w:r w:rsidR="00F94F60">
        <w:rPr>
          <w:sz w:val="24"/>
          <w:szCs w:val="24"/>
        </w:rPr>
        <w:t>s</w:t>
      </w:r>
      <w:r w:rsidRPr="005C2876">
        <w:rPr>
          <w:sz w:val="24"/>
          <w:szCs w:val="24"/>
        </w:rPr>
        <w:t xml:space="preserve"> work is not limited to human salvation, but includes </w:t>
      </w:r>
      <w:r w:rsidRPr="005C2876">
        <w:rPr>
          <w:i/>
          <w:sz w:val="24"/>
          <w:szCs w:val="24"/>
        </w:rPr>
        <w:t>“all things.”</w:t>
      </w:r>
      <w:r w:rsidRPr="005C2876">
        <w:rPr>
          <w:sz w:val="24"/>
          <w:szCs w:val="24"/>
        </w:rPr>
        <w:t xml:space="preserve"> (</w:t>
      </w:r>
      <w:r w:rsidRPr="005C2876">
        <w:rPr>
          <w:i/>
          <w:sz w:val="24"/>
          <w:szCs w:val="24"/>
        </w:rPr>
        <w:t xml:space="preserve">Ta panta). </w:t>
      </w:r>
    </w:p>
    <w:p w:rsidR="005C2876" w:rsidRPr="005C2876" w:rsidRDefault="005C2876" w:rsidP="005C2876">
      <w:pPr>
        <w:pStyle w:val="ListParagraph"/>
        <w:numPr>
          <w:ilvl w:val="3"/>
          <w:numId w:val="42"/>
        </w:numPr>
        <w:rPr>
          <w:sz w:val="24"/>
          <w:szCs w:val="24"/>
        </w:rPr>
      </w:pPr>
      <w:r w:rsidRPr="005C2876">
        <w:rPr>
          <w:sz w:val="24"/>
          <w:szCs w:val="24"/>
        </w:rPr>
        <w:t xml:space="preserve">In Revelation, the story of God’s creative activity returns full circle to the paradise of Genesis. </w:t>
      </w:r>
    </w:p>
    <w:p w:rsidR="005C2876" w:rsidRPr="005C2876" w:rsidRDefault="005C2876" w:rsidP="005C2876">
      <w:pPr>
        <w:pStyle w:val="ListParagraph"/>
        <w:numPr>
          <w:ilvl w:val="3"/>
          <w:numId w:val="42"/>
        </w:numPr>
        <w:rPr>
          <w:sz w:val="24"/>
          <w:szCs w:val="24"/>
        </w:rPr>
      </w:pPr>
      <w:r w:rsidRPr="005C2876">
        <w:rPr>
          <w:sz w:val="24"/>
          <w:szCs w:val="24"/>
        </w:rPr>
        <w:t xml:space="preserve">Tim Lahaye: </w:t>
      </w:r>
      <w:r w:rsidRPr="005C2876">
        <w:rPr>
          <w:i/>
          <w:sz w:val="24"/>
          <w:szCs w:val="24"/>
        </w:rPr>
        <w:t>Genesis shows humanity’s beginning in a beautiful place, Revelation shows the wonderful paradise to come. Genesis shows that human beings lost the chance to eat of the tree of life, Revelation shows that they will yet eat of that tree. Genesis tells of humanity’s first rebellion against God, Revelation promises an end to humanity’s rebellion against God. Genesis records the tragic sorrow that resulted from sin, Revelation promises “God will wipe every tear from their eyes.” … Genesis shows the beginning of a curse, Revelation shows a curse lifted… Genesis shows that Satan tells us that the word of God is false, Revelation shows us that the promises of God are true.</w:t>
      </w:r>
    </w:p>
    <w:p w:rsidR="005C2876" w:rsidRPr="005C2876" w:rsidRDefault="005C2876" w:rsidP="005C2876">
      <w:pPr>
        <w:ind w:left="2520"/>
        <w:rPr>
          <w:sz w:val="24"/>
          <w:szCs w:val="24"/>
        </w:rPr>
      </w:pPr>
    </w:p>
    <w:p w:rsidR="005C2876" w:rsidRPr="005C2876" w:rsidRDefault="005C2876" w:rsidP="005C2876">
      <w:pPr>
        <w:pStyle w:val="ListParagraph"/>
        <w:widowControl w:val="0"/>
        <w:numPr>
          <w:ilvl w:val="0"/>
          <w:numId w:val="42"/>
        </w:numPr>
        <w:rPr>
          <w:sz w:val="24"/>
          <w:szCs w:val="24"/>
        </w:rPr>
      </w:pPr>
      <w:r w:rsidRPr="005C2876">
        <w:rPr>
          <w:b/>
          <w:bCs/>
          <w:caps/>
          <w:sz w:val="24"/>
          <w:szCs w:val="24"/>
        </w:rPr>
        <w:t xml:space="preserve">The MAcro Story and the Micro Story: </w:t>
      </w:r>
      <w:r w:rsidR="00854D09">
        <w:rPr>
          <w:b/>
          <w:bCs/>
          <w:caps/>
          <w:sz w:val="24"/>
          <w:szCs w:val="24"/>
        </w:rPr>
        <w:t xml:space="preserve"> </w:t>
      </w:r>
      <w:r w:rsidRPr="005C2876">
        <w:rPr>
          <w:b/>
          <w:bCs/>
          <w:caps/>
          <w:sz w:val="24"/>
          <w:szCs w:val="24"/>
        </w:rPr>
        <w:t>The Resurrection  and the Life</w:t>
      </w:r>
      <w:r w:rsidR="00F94F60">
        <w:rPr>
          <w:b/>
          <w:bCs/>
          <w:caps/>
          <w:sz w:val="24"/>
          <w:szCs w:val="24"/>
        </w:rPr>
        <w:t>.</w:t>
      </w:r>
    </w:p>
    <w:p w:rsidR="005C2876" w:rsidRPr="005C2876" w:rsidRDefault="005C2876" w:rsidP="005C2876">
      <w:pPr>
        <w:pStyle w:val="ListParagraph"/>
        <w:widowControl w:val="0"/>
        <w:numPr>
          <w:ilvl w:val="1"/>
          <w:numId w:val="42"/>
        </w:numPr>
        <w:rPr>
          <w:sz w:val="24"/>
          <w:szCs w:val="24"/>
        </w:rPr>
      </w:pPr>
      <w:r w:rsidRPr="005C2876">
        <w:rPr>
          <w:sz w:val="24"/>
          <w:szCs w:val="24"/>
        </w:rPr>
        <w:t xml:space="preserve">John’s </w:t>
      </w:r>
      <w:r w:rsidR="00854D09">
        <w:rPr>
          <w:sz w:val="24"/>
          <w:szCs w:val="24"/>
        </w:rPr>
        <w:t>v</w:t>
      </w:r>
      <w:r w:rsidRPr="005C2876">
        <w:rPr>
          <w:sz w:val="24"/>
          <w:szCs w:val="24"/>
        </w:rPr>
        <w:t xml:space="preserve">ision of the New Creation is the Macro Story. But there is a Micro Story as well. </w:t>
      </w:r>
    </w:p>
    <w:p w:rsidR="005C2876" w:rsidRPr="005C2876" w:rsidRDefault="005C2876" w:rsidP="005C2876">
      <w:pPr>
        <w:pStyle w:val="ListParagraph"/>
        <w:widowControl w:val="0"/>
        <w:numPr>
          <w:ilvl w:val="1"/>
          <w:numId w:val="42"/>
        </w:numPr>
        <w:rPr>
          <w:sz w:val="24"/>
          <w:szCs w:val="24"/>
        </w:rPr>
      </w:pPr>
      <w:r w:rsidRPr="005C2876">
        <w:rPr>
          <w:sz w:val="24"/>
          <w:szCs w:val="24"/>
        </w:rPr>
        <w:t>The Micro Story—The Personal Story</w:t>
      </w:r>
      <w:r w:rsidR="00F94F60">
        <w:rPr>
          <w:sz w:val="24"/>
          <w:szCs w:val="24"/>
        </w:rPr>
        <w:t>.</w:t>
      </w:r>
    </w:p>
    <w:p w:rsidR="005C2876" w:rsidRPr="005C2876" w:rsidRDefault="005C2876" w:rsidP="005C2876">
      <w:pPr>
        <w:pStyle w:val="ListParagraph"/>
        <w:widowControl w:val="0"/>
        <w:numPr>
          <w:ilvl w:val="1"/>
          <w:numId w:val="42"/>
        </w:numPr>
        <w:rPr>
          <w:sz w:val="24"/>
          <w:szCs w:val="24"/>
        </w:rPr>
      </w:pPr>
      <w:r w:rsidRPr="005C2876">
        <w:rPr>
          <w:sz w:val="24"/>
          <w:szCs w:val="24"/>
        </w:rPr>
        <w:t>John 11:25-26 Jesus said…,</w:t>
      </w:r>
      <w:r w:rsidRPr="005C2876">
        <w:rPr>
          <w:i/>
          <w:sz w:val="24"/>
          <w:szCs w:val="24"/>
        </w:rPr>
        <w:t xml:space="preserve"> “I am the resurrection and the life. Whoever believes in me, though he die, yet shall he live, </w:t>
      </w:r>
      <w:r w:rsidRPr="005C2876">
        <w:rPr>
          <w:b/>
          <w:i/>
          <w:sz w:val="24"/>
          <w:szCs w:val="24"/>
          <w:vertAlign w:val="superscript"/>
        </w:rPr>
        <w:t>26 </w:t>
      </w:r>
      <w:r w:rsidRPr="005C2876">
        <w:rPr>
          <w:i/>
          <w:sz w:val="24"/>
          <w:szCs w:val="24"/>
        </w:rPr>
        <w:t>and everyone who lives and believes in me shall never die.</w:t>
      </w:r>
    </w:p>
    <w:p w:rsidR="005C2876" w:rsidRPr="005C2876" w:rsidRDefault="005C2876" w:rsidP="005C2876">
      <w:pPr>
        <w:pStyle w:val="ListParagraph"/>
        <w:widowControl w:val="0"/>
        <w:numPr>
          <w:ilvl w:val="1"/>
          <w:numId w:val="42"/>
        </w:numPr>
        <w:rPr>
          <w:sz w:val="24"/>
          <w:szCs w:val="24"/>
        </w:rPr>
      </w:pPr>
      <w:r w:rsidRPr="005C2876">
        <w:rPr>
          <w:sz w:val="24"/>
          <w:szCs w:val="24"/>
        </w:rPr>
        <w:t>“The Resurrection”—</w:t>
      </w:r>
      <w:r w:rsidR="00F94F60">
        <w:rPr>
          <w:sz w:val="24"/>
          <w:szCs w:val="24"/>
        </w:rPr>
        <w:t xml:space="preserve"> </w:t>
      </w:r>
      <w:r w:rsidRPr="005C2876">
        <w:rPr>
          <w:sz w:val="24"/>
          <w:szCs w:val="24"/>
        </w:rPr>
        <w:t xml:space="preserve">Our </w:t>
      </w:r>
      <w:r w:rsidR="00F94F60">
        <w:rPr>
          <w:sz w:val="24"/>
          <w:szCs w:val="24"/>
        </w:rPr>
        <w:t>e</w:t>
      </w:r>
      <w:r w:rsidRPr="005C2876">
        <w:rPr>
          <w:sz w:val="24"/>
          <w:szCs w:val="24"/>
        </w:rPr>
        <w:t xml:space="preserve">ternal </w:t>
      </w:r>
      <w:r w:rsidR="00F94F60">
        <w:rPr>
          <w:sz w:val="24"/>
          <w:szCs w:val="24"/>
        </w:rPr>
        <w:t>s</w:t>
      </w:r>
      <w:r w:rsidRPr="005C2876">
        <w:rPr>
          <w:sz w:val="24"/>
          <w:szCs w:val="24"/>
        </w:rPr>
        <w:t xml:space="preserve">tate of </w:t>
      </w:r>
      <w:r w:rsidR="00F94F60">
        <w:rPr>
          <w:sz w:val="24"/>
          <w:szCs w:val="24"/>
        </w:rPr>
        <w:t>d</w:t>
      </w:r>
      <w:r w:rsidRPr="005C2876">
        <w:rPr>
          <w:sz w:val="24"/>
          <w:szCs w:val="24"/>
        </w:rPr>
        <w:t>welling with God</w:t>
      </w:r>
      <w:r w:rsidR="00F94F60">
        <w:rPr>
          <w:sz w:val="24"/>
          <w:szCs w:val="24"/>
        </w:rPr>
        <w:t>.</w:t>
      </w:r>
    </w:p>
    <w:p w:rsidR="005C2876" w:rsidRPr="005C2876" w:rsidRDefault="005C2876" w:rsidP="005C2876">
      <w:pPr>
        <w:pStyle w:val="ListParagraph"/>
        <w:widowControl w:val="0"/>
        <w:numPr>
          <w:ilvl w:val="2"/>
          <w:numId w:val="42"/>
        </w:numPr>
        <w:rPr>
          <w:sz w:val="24"/>
          <w:szCs w:val="24"/>
        </w:rPr>
      </w:pPr>
      <w:r w:rsidRPr="005C2876">
        <w:rPr>
          <w:sz w:val="24"/>
          <w:szCs w:val="24"/>
        </w:rPr>
        <w:t xml:space="preserve">One day, when He returns, all those who have trusted him with their lives will be raised again, and we will be restored—body and soul— to live once again as new whole persons—a new body, in a new life in a re-made world. </w:t>
      </w:r>
    </w:p>
    <w:p w:rsidR="005C2876" w:rsidRPr="005C2876" w:rsidRDefault="005C2876" w:rsidP="005C2876">
      <w:pPr>
        <w:pStyle w:val="ListParagraph"/>
        <w:widowControl w:val="0"/>
        <w:numPr>
          <w:ilvl w:val="2"/>
          <w:numId w:val="42"/>
        </w:numPr>
        <w:rPr>
          <w:sz w:val="24"/>
          <w:szCs w:val="24"/>
        </w:rPr>
      </w:pPr>
      <w:r w:rsidRPr="005C2876">
        <w:rPr>
          <w:sz w:val="24"/>
          <w:szCs w:val="24"/>
        </w:rPr>
        <w:t xml:space="preserve"> “Louis Z</w:t>
      </w:r>
      <w:r>
        <w:rPr>
          <w:sz w:val="24"/>
          <w:szCs w:val="24"/>
        </w:rPr>
        <w:t>binden</w:t>
      </w:r>
      <w:r w:rsidRPr="005C2876">
        <w:rPr>
          <w:sz w:val="24"/>
          <w:szCs w:val="24"/>
        </w:rPr>
        <w:t xml:space="preserve">: On the </w:t>
      </w:r>
      <w:r w:rsidRPr="005C2876">
        <w:rPr>
          <w:i/>
          <w:sz w:val="24"/>
          <w:szCs w:val="24"/>
        </w:rPr>
        <w:t>Resurrection of the Body</w:t>
      </w:r>
      <w:r w:rsidRPr="005C2876">
        <w:rPr>
          <w:sz w:val="24"/>
          <w:szCs w:val="24"/>
        </w:rPr>
        <w:t xml:space="preserve"> from “Beliefs That Live.” </w:t>
      </w:r>
    </w:p>
    <w:p w:rsidR="005C2876" w:rsidRPr="005C2876" w:rsidRDefault="005C2876" w:rsidP="005C2876">
      <w:pPr>
        <w:pStyle w:val="ListParagraph"/>
        <w:widowControl w:val="0"/>
        <w:numPr>
          <w:ilvl w:val="1"/>
          <w:numId w:val="42"/>
        </w:numPr>
        <w:rPr>
          <w:sz w:val="24"/>
          <w:szCs w:val="24"/>
        </w:rPr>
      </w:pPr>
      <w:r w:rsidRPr="005C2876">
        <w:rPr>
          <w:sz w:val="24"/>
          <w:szCs w:val="24"/>
        </w:rPr>
        <w:t>“The Life”—The Intermediate State</w:t>
      </w:r>
      <w:r w:rsidR="00F130B0">
        <w:rPr>
          <w:sz w:val="24"/>
          <w:szCs w:val="24"/>
        </w:rPr>
        <w:t>.</w:t>
      </w:r>
      <w:r w:rsidRPr="005C2876">
        <w:rPr>
          <w:b/>
          <w:sz w:val="24"/>
          <w:szCs w:val="24"/>
        </w:rPr>
        <w:t xml:space="preserve"> </w:t>
      </w:r>
    </w:p>
    <w:p w:rsidR="005C2876" w:rsidRPr="005C2876" w:rsidRDefault="005C2876" w:rsidP="005C2876">
      <w:pPr>
        <w:pStyle w:val="ListParagraph"/>
        <w:widowControl w:val="0"/>
        <w:numPr>
          <w:ilvl w:val="4"/>
          <w:numId w:val="42"/>
        </w:numPr>
        <w:rPr>
          <w:sz w:val="24"/>
          <w:szCs w:val="24"/>
        </w:rPr>
      </w:pPr>
      <w:r w:rsidRPr="005C2876">
        <w:rPr>
          <w:sz w:val="24"/>
          <w:szCs w:val="24"/>
        </w:rPr>
        <w:t xml:space="preserve">Here is how the Apostle Paul </w:t>
      </w:r>
      <w:r w:rsidR="00F94F60">
        <w:rPr>
          <w:sz w:val="24"/>
          <w:szCs w:val="24"/>
        </w:rPr>
        <w:t>d</w:t>
      </w:r>
      <w:r w:rsidRPr="005C2876">
        <w:rPr>
          <w:sz w:val="24"/>
          <w:szCs w:val="24"/>
        </w:rPr>
        <w:t xml:space="preserve">escribes it. </w:t>
      </w:r>
    </w:p>
    <w:p w:rsidR="005C2876" w:rsidRPr="005C2876" w:rsidRDefault="005C2876" w:rsidP="005C2876">
      <w:pPr>
        <w:pStyle w:val="ListParagraph"/>
        <w:widowControl w:val="0"/>
        <w:numPr>
          <w:ilvl w:val="4"/>
          <w:numId w:val="42"/>
        </w:numPr>
        <w:rPr>
          <w:sz w:val="24"/>
          <w:szCs w:val="24"/>
        </w:rPr>
      </w:pPr>
      <w:r w:rsidRPr="005C2876">
        <w:rPr>
          <w:b/>
          <w:i/>
          <w:sz w:val="24"/>
          <w:szCs w:val="24"/>
        </w:rPr>
        <w:t>II Corinthians 5 </w:t>
      </w:r>
      <w:r w:rsidRPr="005C2876">
        <w:rPr>
          <w:i/>
          <w:sz w:val="24"/>
          <w:szCs w:val="24"/>
        </w:rPr>
        <w:t xml:space="preserve">For we know that if the tent that is our earthly home is destroyed, we have a building from God, a house not made with hands, </w:t>
      </w:r>
      <w:r w:rsidRPr="005C2876">
        <w:rPr>
          <w:b/>
          <w:i/>
          <w:sz w:val="24"/>
          <w:szCs w:val="24"/>
        </w:rPr>
        <w:t>eternal in the heavens</w:t>
      </w:r>
      <w:r w:rsidRPr="005C2876">
        <w:rPr>
          <w:i/>
          <w:sz w:val="24"/>
          <w:szCs w:val="24"/>
        </w:rPr>
        <w:t>.</w:t>
      </w:r>
    </w:p>
    <w:p w:rsidR="005C2876" w:rsidRPr="005C2876" w:rsidRDefault="005C2876" w:rsidP="005C2876">
      <w:pPr>
        <w:pStyle w:val="ListParagraph"/>
        <w:widowControl w:val="0"/>
        <w:numPr>
          <w:ilvl w:val="4"/>
          <w:numId w:val="42"/>
        </w:numPr>
        <w:rPr>
          <w:sz w:val="24"/>
          <w:szCs w:val="24"/>
        </w:rPr>
      </w:pPr>
      <w:r w:rsidRPr="005C2876">
        <w:rPr>
          <w:sz w:val="24"/>
          <w:szCs w:val="24"/>
        </w:rPr>
        <w:t xml:space="preserve">And here is the key to understanding it. </w:t>
      </w:r>
    </w:p>
    <w:p w:rsidR="005C2876" w:rsidRPr="005C2876" w:rsidRDefault="005C2876" w:rsidP="005C2876">
      <w:pPr>
        <w:pStyle w:val="ListParagraph"/>
        <w:widowControl w:val="0"/>
        <w:numPr>
          <w:ilvl w:val="4"/>
          <w:numId w:val="42"/>
        </w:numPr>
        <w:rPr>
          <w:sz w:val="24"/>
          <w:szCs w:val="24"/>
        </w:rPr>
      </w:pPr>
      <w:r w:rsidRPr="005C2876">
        <w:rPr>
          <w:i/>
          <w:sz w:val="24"/>
          <w:szCs w:val="24"/>
        </w:rPr>
        <w:t xml:space="preserve">We know that while we are at home in the body we are away from the Lord, </w:t>
      </w:r>
      <w:r w:rsidRPr="005C2876">
        <w:rPr>
          <w:b/>
          <w:i/>
          <w:sz w:val="24"/>
          <w:szCs w:val="24"/>
          <w:vertAlign w:val="superscript"/>
        </w:rPr>
        <w:t>7 </w:t>
      </w:r>
      <w:r w:rsidRPr="005C2876">
        <w:rPr>
          <w:i/>
          <w:sz w:val="24"/>
          <w:szCs w:val="24"/>
        </w:rPr>
        <w:t xml:space="preserve">for we walk by faith, not by sight. </w:t>
      </w:r>
      <w:r w:rsidRPr="005C2876">
        <w:rPr>
          <w:b/>
          <w:i/>
          <w:sz w:val="24"/>
          <w:szCs w:val="24"/>
          <w:vertAlign w:val="superscript"/>
        </w:rPr>
        <w:t>8 </w:t>
      </w:r>
      <w:r w:rsidRPr="005C2876">
        <w:rPr>
          <w:i/>
          <w:sz w:val="24"/>
          <w:szCs w:val="24"/>
        </w:rPr>
        <w:t xml:space="preserve">Yes, we are of good courage, and we would rather be </w:t>
      </w:r>
      <w:r w:rsidRPr="005C2876">
        <w:rPr>
          <w:b/>
          <w:i/>
          <w:sz w:val="24"/>
          <w:szCs w:val="24"/>
        </w:rPr>
        <w:t>away from the body and at home with the Lord.</w:t>
      </w:r>
    </w:p>
    <w:p w:rsidR="005C2876" w:rsidRPr="005C2876" w:rsidRDefault="005C2876" w:rsidP="005C2876">
      <w:pPr>
        <w:pStyle w:val="ListParagraph"/>
        <w:widowControl w:val="0"/>
        <w:numPr>
          <w:ilvl w:val="4"/>
          <w:numId w:val="42"/>
        </w:numPr>
        <w:rPr>
          <w:sz w:val="24"/>
          <w:szCs w:val="24"/>
        </w:rPr>
      </w:pPr>
      <w:r w:rsidRPr="005C2876">
        <w:rPr>
          <w:sz w:val="24"/>
          <w:szCs w:val="24"/>
        </w:rPr>
        <w:t>The Intermediate State is that point when we are both</w:t>
      </w:r>
      <w:r w:rsidRPr="005C2876">
        <w:rPr>
          <w:b/>
          <w:i/>
          <w:sz w:val="24"/>
          <w:szCs w:val="24"/>
        </w:rPr>
        <w:t xml:space="preserve"> away from our bodies</w:t>
      </w:r>
      <w:r w:rsidRPr="005C2876">
        <w:rPr>
          <w:sz w:val="24"/>
          <w:szCs w:val="24"/>
        </w:rPr>
        <w:t xml:space="preserve"> and </w:t>
      </w:r>
      <w:r w:rsidRPr="005C2876">
        <w:rPr>
          <w:b/>
          <w:i/>
          <w:sz w:val="24"/>
          <w:szCs w:val="24"/>
        </w:rPr>
        <w:t>with the Lord</w:t>
      </w:r>
      <w:r w:rsidRPr="005C2876">
        <w:rPr>
          <w:sz w:val="24"/>
          <w:szCs w:val="24"/>
        </w:rPr>
        <w:t xml:space="preserve">. </w:t>
      </w:r>
    </w:p>
    <w:p w:rsidR="00A93E9D" w:rsidRPr="006271DB" w:rsidRDefault="005C2876" w:rsidP="006D0ADD">
      <w:pPr>
        <w:pStyle w:val="ListParagraph"/>
        <w:widowControl w:val="0"/>
        <w:numPr>
          <w:ilvl w:val="4"/>
          <w:numId w:val="42"/>
        </w:numPr>
        <w:rPr>
          <w:rFonts w:eastAsia="Arial Unicode MS"/>
          <w:color w:val="auto"/>
          <w:sz w:val="24"/>
          <w:szCs w:val="24"/>
          <w:bdr w:val="nil"/>
        </w:rPr>
      </w:pPr>
      <w:r w:rsidRPr="006271DB">
        <w:rPr>
          <w:sz w:val="24"/>
          <w:szCs w:val="24"/>
        </w:rPr>
        <w:t>Heaven</w:t>
      </w:r>
      <w:r w:rsidR="006271DB" w:rsidRPr="006271DB">
        <w:rPr>
          <w:sz w:val="24"/>
          <w:szCs w:val="24"/>
        </w:rPr>
        <w:t xml:space="preserve"> </w:t>
      </w:r>
      <w:r w:rsidRPr="006271DB">
        <w:rPr>
          <w:sz w:val="24"/>
          <w:szCs w:val="24"/>
        </w:rPr>
        <w:t>/ Paradise</w:t>
      </w:r>
      <w:r w:rsidR="00A93E9D" w:rsidRPr="006271DB">
        <w:rPr>
          <w:sz w:val="24"/>
          <w:szCs w:val="24"/>
        </w:rPr>
        <w:t xml:space="preserve">:  </w:t>
      </w:r>
      <w:r w:rsidRPr="006271DB">
        <w:rPr>
          <w:sz w:val="24"/>
          <w:szCs w:val="24"/>
        </w:rPr>
        <w:t xml:space="preserve">Jesus said to the thief on the cross, “Today you will be with me in paradise.” </w:t>
      </w:r>
      <w:r w:rsidRPr="006271DB">
        <w:rPr>
          <w:rFonts w:eastAsia="Arial Unicode MS"/>
          <w:sz w:val="24"/>
          <w:szCs w:val="24"/>
          <w:bdr w:val="nil"/>
        </w:rPr>
        <w:t>Heaven is a real place.</w:t>
      </w:r>
    </w:p>
    <w:p w:rsidR="005C2876" w:rsidRPr="005C2876" w:rsidRDefault="005C2876" w:rsidP="005C2876">
      <w:pPr>
        <w:pStyle w:val="ListParagraph"/>
        <w:widowControl w:val="0"/>
        <w:numPr>
          <w:ilvl w:val="4"/>
          <w:numId w:val="42"/>
        </w:numPr>
        <w:rPr>
          <w:color w:val="auto"/>
          <w:sz w:val="24"/>
          <w:szCs w:val="24"/>
        </w:rPr>
      </w:pPr>
      <w:r w:rsidRPr="005C2876">
        <w:rPr>
          <w:rFonts w:eastAsia="Arial Unicode MS"/>
          <w:color w:val="auto"/>
          <w:sz w:val="24"/>
          <w:szCs w:val="24"/>
          <w:bdr w:val="nil"/>
        </w:rPr>
        <w:t xml:space="preserve">Belief in heaven is not just about a place, it is about </w:t>
      </w:r>
      <w:r w:rsidR="00A93E9D">
        <w:rPr>
          <w:rFonts w:eastAsia="Arial Unicode MS"/>
          <w:color w:val="auto"/>
          <w:sz w:val="24"/>
          <w:szCs w:val="24"/>
          <w:bdr w:val="nil"/>
        </w:rPr>
        <w:t>p</w:t>
      </w:r>
      <w:r w:rsidRPr="005C2876">
        <w:rPr>
          <w:rFonts w:eastAsia="Arial Unicode MS"/>
          <w:color w:val="auto"/>
          <w:sz w:val="24"/>
          <w:szCs w:val="24"/>
          <w:bdr w:val="nil"/>
        </w:rPr>
        <w:t xml:space="preserve">eople. Heaven is not just about “where we are,” it is about “whom we are with.” </w:t>
      </w:r>
    </w:p>
    <w:p w:rsidR="005C2876" w:rsidRDefault="005C2876" w:rsidP="005C2876">
      <w:pPr>
        <w:widowControl w:val="0"/>
        <w:rPr>
          <w:sz w:val="24"/>
          <w:szCs w:val="24"/>
        </w:rPr>
      </w:pPr>
    </w:p>
    <w:p w:rsidR="006271DB" w:rsidRPr="005C2876" w:rsidRDefault="006271DB" w:rsidP="005C2876">
      <w:pPr>
        <w:widowControl w:val="0"/>
        <w:rPr>
          <w:sz w:val="24"/>
          <w:szCs w:val="24"/>
        </w:rPr>
      </w:pPr>
    </w:p>
    <w:p w:rsidR="005C2876" w:rsidRPr="005C2876" w:rsidRDefault="005C2876" w:rsidP="005C2876">
      <w:pPr>
        <w:pStyle w:val="ListParagraph"/>
        <w:widowControl w:val="0"/>
        <w:numPr>
          <w:ilvl w:val="0"/>
          <w:numId w:val="42"/>
        </w:numPr>
        <w:rPr>
          <w:sz w:val="24"/>
          <w:szCs w:val="24"/>
        </w:rPr>
      </w:pPr>
      <w:r w:rsidRPr="005C2876">
        <w:rPr>
          <w:b/>
          <w:bCs/>
          <w:caps/>
          <w:sz w:val="24"/>
          <w:szCs w:val="24"/>
        </w:rPr>
        <w:t>Conclusion: Jesus and John</w:t>
      </w:r>
      <w:r w:rsidR="00F94F60">
        <w:rPr>
          <w:b/>
          <w:bCs/>
          <w:caps/>
          <w:sz w:val="24"/>
          <w:szCs w:val="24"/>
        </w:rPr>
        <w:t>.</w:t>
      </w:r>
    </w:p>
    <w:p w:rsidR="005C2876" w:rsidRPr="006271DB" w:rsidRDefault="005C2876" w:rsidP="005C2876">
      <w:pPr>
        <w:pStyle w:val="ListParagraph"/>
        <w:widowControl w:val="0"/>
        <w:numPr>
          <w:ilvl w:val="1"/>
          <w:numId w:val="42"/>
        </w:numPr>
        <w:rPr>
          <w:sz w:val="24"/>
          <w:szCs w:val="24"/>
        </w:rPr>
      </w:pPr>
      <w:r w:rsidRPr="006271DB">
        <w:rPr>
          <w:rFonts w:eastAsia="Calibri"/>
          <w:color w:val="auto"/>
          <w:kern w:val="0"/>
          <w:sz w:val="24"/>
          <w:szCs w:val="24"/>
        </w:rPr>
        <w:t>Christ’s description of himself (22:13, 16): Jesus refers to himself as follows:</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Alpha and the Omega (22:13a)</w:t>
      </w:r>
      <w:r w:rsidR="00F94F60" w:rsidRPr="00854D09">
        <w:rPr>
          <w:rFonts w:eastAsia="Calibri"/>
          <w:color w:val="auto"/>
          <w:kern w:val="0"/>
          <w:sz w:val="24"/>
          <w:szCs w:val="24"/>
        </w:rPr>
        <w:t>.</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First and Last (22:13b)</w:t>
      </w:r>
      <w:r w:rsidR="00F94F60" w:rsidRPr="00854D09">
        <w:rPr>
          <w:rFonts w:eastAsia="Calibri"/>
          <w:color w:val="auto"/>
          <w:kern w:val="0"/>
          <w:sz w:val="24"/>
          <w:szCs w:val="24"/>
        </w:rPr>
        <w:t>.</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Beginning and the End (22:13c)</w:t>
      </w:r>
      <w:r w:rsidR="00F94F60" w:rsidRPr="00854D09">
        <w:rPr>
          <w:rFonts w:eastAsia="Calibri"/>
          <w:color w:val="auto"/>
          <w:kern w:val="0"/>
          <w:sz w:val="24"/>
          <w:szCs w:val="24"/>
        </w:rPr>
        <w:t>.</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root and offspring of David (22:16a)</w:t>
      </w:r>
      <w:r w:rsidR="00F94F60" w:rsidRPr="00854D09">
        <w:rPr>
          <w:rFonts w:eastAsia="Calibri"/>
          <w:color w:val="auto"/>
          <w:kern w:val="0"/>
          <w:sz w:val="24"/>
          <w:szCs w:val="24"/>
        </w:rPr>
        <w:t>.</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The bright morning star (22:16b)</w:t>
      </w:r>
      <w:r w:rsidR="00F94F60" w:rsidRPr="00854D09">
        <w:rPr>
          <w:rFonts w:eastAsia="Calibri"/>
          <w:color w:val="auto"/>
          <w:kern w:val="0"/>
          <w:sz w:val="24"/>
          <w:szCs w:val="24"/>
        </w:rPr>
        <w:t>.</w:t>
      </w:r>
    </w:p>
    <w:p w:rsidR="005C2876" w:rsidRPr="006271DB" w:rsidRDefault="005C2876" w:rsidP="005C2876">
      <w:pPr>
        <w:pStyle w:val="ListParagraph"/>
        <w:widowControl w:val="0"/>
        <w:numPr>
          <w:ilvl w:val="1"/>
          <w:numId w:val="42"/>
        </w:numPr>
        <w:rPr>
          <w:sz w:val="24"/>
          <w:szCs w:val="24"/>
        </w:rPr>
      </w:pPr>
      <w:r w:rsidRPr="006271DB">
        <w:rPr>
          <w:rFonts w:eastAsia="Calibri"/>
          <w:color w:val="auto"/>
          <w:kern w:val="0"/>
          <w:sz w:val="24"/>
          <w:szCs w:val="24"/>
        </w:rPr>
        <w:t>His promise to his people (22:6–7, 12, 20)</w:t>
      </w:r>
      <w:r w:rsidR="00F94F60" w:rsidRPr="006271DB">
        <w:rPr>
          <w:rFonts w:eastAsia="Calibri"/>
          <w:color w:val="auto"/>
          <w:kern w:val="0"/>
          <w:sz w:val="24"/>
          <w:szCs w:val="24"/>
        </w:rPr>
        <w:t>.</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He will come for us (22:6–7, 12a, 20).</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He will reward us (22:12b).</w:t>
      </w:r>
    </w:p>
    <w:p w:rsidR="005C2876" w:rsidRDefault="005C2876" w:rsidP="005C2876">
      <w:pPr>
        <w:pStyle w:val="ListParagraph"/>
        <w:widowControl w:val="0"/>
        <w:numPr>
          <w:ilvl w:val="2"/>
          <w:numId w:val="42"/>
        </w:numPr>
        <w:rPr>
          <w:sz w:val="24"/>
          <w:szCs w:val="24"/>
        </w:rPr>
      </w:pPr>
      <w:r w:rsidRPr="005C2876">
        <w:rPr>
          <w:sz w:val="24"/>
          <w:szCs w:val="24"/>
        </w:rPr>
        <w:t xml:space="preserve">The final promise of God’s word is that </w:t>
      </w:r>
      <w:r w:rsidR="00A93E9D">
        <w:rPr>
          <w:sz w:val="24"/>
          <w:szCs w:val="24"/>
        </w:rPr>
        <w:t>o</w:t>
      </w:r>
      <w:r w:rsidRPr="005C2876">
        <w:rPr>
          <w:sz w:val="24"/>
          <w:szCs w:val="24"/>
        </w:rPr>
        <w:t xml:space="preserve">ne day, the Kingdom transformation inaugurated by his BIRTH, LIFE, DEATH and RESURRECTION and ASCENSION will be brought to fulfillment in his </w:t>
      </w:r>
      <w:r w:rsidRPr="005C2876">
        <w:rPr>
          <w:b/>
          <w:sz w:val="24"/>
          <w:szCs w:val="24"/>
        </w:rPr>
        <w:t>RETURN</w:t>
      </w:r>
      <w:r w:rsidRPr="005C2876">
        <w:rPr>
          <w:sz w:val="24"/>
          <w:szCs w:val="24"/>
        </w:rPr>
        <w:t xml:space="preserve">. </w:t>
      </w:r>
    </w:p>
    <w:p w:rsidR="005C2876" w:rsidRDefault="005C2876" w:rsidP="005C2876">
      <w:pPr>
        <w:pStyle w:val="ListParagraph"/>
        <w:widowControl w:val="0"/>
        <w:numPr>
          <w:ilvl w:val="2"/>
          <w:numId w:val="42"/>
        </w:numPr>
        <w:rPr>
          <w:sz w:val="24"/>
          <w:szCs w:val="24"/>
        </w:rPr>
      </w:pPr>
      <w:r>
        <w:rPr>
          <w:sz w:val="24"/>
          <w:szCs w:val="24"/>
        </w:rPr>
        <w:t xml:space="preserve">The fulfillment of all Messianic promises will be made visible in Christ’s return.  </w:t>
      </w:r>
    </w:p>
    <w:p w:rsidR="005C2876" w:rsidRPr="005C2876" w:rsidRDefault="005C2876" w:rsidP="005C2876">
      <w:pPr>
        <w:pStyle w:val="ListParagraph"/>
        <w:widowControl w:val="0"/>
        <w:numPr>
          <w:ilvl w:val="2"/>
          <w:numId w:val="42"/>
        </w:numPr>
        <w:rPr>
          <w:sz w:val="24"/>
          <w:szCs w:val="24"/>
        </w:rPr>
      </w:pPr>
      <w:r>
        <w:rPr>
          <w:sz w:val="24"/>
          <w:szCs w:val="24"/>
        </w:rPr>
        <w:t xml:space="preserve">Christ Jesus </w:t>
      </w:r>
      <w:r w:rsidRPr="005C2876">
        <w:rPr>
          <w:sz w:val="24"/>
          <w:szCs w:val="24"/>
        </w:rPr>
        <w:t xml:space="preserve">will rule on </w:t>
      </w:r>
      <w:r w:rsidR="00A93E9D">
        <w:rPr>
          <w:sz w:val="24"/>
          <w:szCs w:val="24"/>
        </w:rPr>
        <w:t>e</w:t>
      </w:r>
      <w:r w:rsidRPr="005C2876">
        <w:rPr>
          <w:sz w:val="24"/>
          <w:szCs w:val="24"/>
        </w:rPr>
        <w:t xml:space="preserve">arth as He does in heaven.  </w:t>
      </w:r>
    </w:p>
    <w:p w:rsidR="005C2876" w:rsidRPr="005C2876" w:rsidRDefault="005C2876" w:rsidP="005C2876">
      <w:pPr>
        <w:pStyle w:val="ListParagraph"/>
        <w:widowControl w:val="0"/>
        <w:numPr>
          <w:ilvl w:val="2"/>
          <w:numId w:val="42"/>
        </w:numPr>
        <w:rPr>
          <w:sz w:val="24"/>
          <w:szCs w:val="24"/>
        </w:rPr>
      </w:pPr>
      <w:r w:rsidRPr="005C2876">
        <w:rPr>
          <w:sz w:val="24"/>
          <w:szCs w:val="24"/>
        </w:rPr>
        <w:t xml:space="preserve">The </w:t>
      </w:r>
      <w:r w:rsidR="00A93E9D">
        <w:rPr>
          <w:sz w:val="24"/>
          <w:szCs w:val="24"/>
        </w:rPr>
        <w:t>v</w:t>
      </w:r>
      <w:r w:rsidRPr="005C2876">
        <w:rPr>
          <w:sz w:val="24"/>
          <w:szCs w:val="24"/>
        </w:rPr>
        <w:t>ictory that was made REAL in the Birth</w:t>
      </w:r>
      <w:r w:rsidR="00A93E9D">
        <w:rPr>
          <w:sz w:val="24"/>
          <w:szCs w:val="24"/>
        </w:rPr>
        <w:t>,</w:t>
      </w:r>
      <w:r w:rsidRPr="005C2876">
        <w:rPr>
          <w:sz w:val="24"/>
          <w:szCs w:val="24"/>
        </w:rPr>
        <w:t xml:space="preserve"> Life, Death and Resurrection </w:t>
      </w:r>
      <w:r w:rsidR="00F130B0">
        <w:rPr>
          <w:sz w:val="24"/>
          <w:szCs w:val="24"/>
        </w:rPr>
        <w:t xml:space="preserve">and Ascension </w:t>
      </w:r>
      <w:r w:rsidRPr="005C2876">
        <w:rPr>
          <w:sz w:val="24"/>
          <w:szCs w:val="24"/>
        </w:rPr>
        <w:t>of Jesus Christ is made VISIBLE in His</w:t>
      </w:r>
      <w:r w:rsidR="00A93E9D">
        <w:rPr>
          <w:sz w:val="24"/>
          <w:szCs w:val="24"/>
        </w:rPr>
        <w:t xml:space="preserve"> </w:t>
      </w:r>
      <w:r w:rsidR="00F130B0">
        <w:rPr>
          <w:sz w:val="24"/>
          <w:szCs w:val="24"/>
        </w:rPr>
        <w:t>RETURN</w:t>
      </w:r>
      <w:r w:rsidRPr="005C2876">
        <w:rPr>
          <w:sz w:val="24"/>
          <w:szCs w:val="24"/>
        </w:rPr>
        <w:t xml:space="preserve">. </w:t>
      </w:r>
    </w:p>
    <w:p w:rsidR="005C2876" w:rsidRPr="005C2876" w:rsidRDefault="005C2876" w:rsidP="005C2876">
      <w:pPr>
        <w:pStyle w:val="ListParagraph"/>
        <w:widowControl w:val="0"/>
        <w:numPr>
          <w:ilvl w:val="1"/>
          <w:numId w:val="42"/>
        </w:numPr>
        <w:rPr>
          <w:sz w:val="24"/>
          <w:szCs w:val="24"/>
        </w:rPr>
      </w:pPr>
      <w:r w:rsidRPr="005C2876">
        <w:rPr>
          <w:rFonts w:eastAsia="Calibri"/>
          <w:color w:val="auto"/>
          <w:kern w:val="0"/>
          <w:sz w:val="24"/>
          <w:szCs w:val="24"/>
        </w:rPr>
        <w:t xml:space="preserve">In Conclusion: What the author, John, says concerning himself (22:8–11, 18–19): </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He tries to worship the creature (22:8): John falls down and attempts to worship the angel who is showing him the New Jerusalem.</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He is told to worship the Creator (22:9): The angel tells him to worship God alone.</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He is told not to seal up the writings (22:10).</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All will continue to do as they have been (22:11).</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We are warned not to add to it (22:18).</w:t>
      </w:r>
    </w:p>
    <w:p w:rsidR="005C2876" w:rsidRPr="00854D09" w:rsidRDefault="005C2876" w:rsidP="005C2876">
      <w:pPr>
        <w:pStyle w:val="ListParagraph"/>
        <w:widowControl w:val="0"/>
        <w:numPr>
          <w:ilvl w:val="2"/>
          <w:numId w:val="42"/>
        </w:numPr>
        <w:rPr>
          <w:sz w:val="24"/>
          <w:szCs w:val="24"/>
        </w:rPr>
      </w:pPr>
      <w:r w:rsidRPr="00854D09">
        <w:rPr>
          <w:rFonts w:eastAsia="Calibri"/>
          <w:color w:val="auto"/>
          <w:kern w:val="0"/>
          <w:sz w:val="24"/>
          <w:szCs w:val="24"/>
        </w:rPr>
        <w:t>We are warned not to take from it (22:19).</w:t>
      </w:r>
    </w:p>
    <w:p w:rsidR="005C2876" w:rsidRPr="005C2876" w:rsidRDefault="005C2876" w:rsidP="005C2876">
      <w:pPr>
        <w:pStyle w:val="ListParagraph"/>
        <w:widowControl w:val="0"/>
        <w:numPr>
          <w:ilvl w:val="1"/>
          <w:numId w:val="42"/>
        </w:numPr>
        <w:rPr>
          <w:sz w:val="24"/>
          <w:szCs w:val="24"/>
        </w:rPr>
      </w:pPr>
      <w:r w:rsidRPr="005C2876">
        <w:rPr>
          <w:rFonts w:eastAsia="Calibri"/>
          <w:color w:val="auto"/>
          <w:kern w:val="0"/>
          <w:sz w:val="24"/>
          <w:szCs w:val="24"/>
        </w:rPr>
        <w:t xml:space="preserve">The Last Prayer: </w:t>
      </w:r>
      <w:r w:rsidRPr="005C2876">
        <w:rPr>
          <w:rFonts w:eastAsia="Calibri"/>
          <w:b/>
          <w:i/>
          <w:color w:val="auto"/>
          <w:kern w:val="0"/>
          <w:sz w:val="24"/>
          <w:szCs w:val="24"/>
          <w:vertAlign w:val="superscript"/>
        </w:rPr>
        <w:t>20 </w:t>
      </w:r>
      <w:r w:rsidRPr="005C2876">
        <w:rPr>
          <w:rFonts w:eastAsia="Calibri"/>
          <w:i/>
          <w:color w:val="auto"/>
          <w:kern w:val="0"/>
          <w:sz w:val="24"/>
          <w:szCs w:val="24"/>
        </w:rPr>
        <w:t>He who testifies to these things says, “Surely I am coming soon.” Amen. Co</w:t>
      </w:r>
      <w:bookmarkStart w:id="0" w:name="_GoBack"/>
      <w:bookmarkEnd w:id="0"/>
      <w:r w:rsidRPr="005C2876">
        <w:rPr>
          <w:rFonts w:eastAsia="Calibri"/>
          <w:i/>
          <w:color w:val="auto"/>
          <w:kern w:val="0"/>
          <w:sz w:val="24"/>
          <w:szCs w:val="24"/>
        </w:rPr>
        <w:t xml:space="preserve">me, Lord Jesus! </w:t>
      </w:r>
      <w:r w:rsidRPr="005C2876">
        <w:rPr>
          <w:rFonts w:eastAsia="Calibri"/>
          <w:b/>
          <w:i/>
          <w:color w:val="auto"/>
          <w:kern w:val="0"/>
          <w:sz w:val="24"/>
          <w:szCs w:val="24"/>
          <w:vertAlign w:val="superscript"/>
        </w:rPr>
        <w:t>21 </w:t>
      </w:r>
      <w:r w:rsidRPr="005C2876">
        <w:rPr>
          <w:rFonts w:eastAsia="Calibri"/>
          <w:i/>
          <w:color w:val="auto"/>
          <w:kern w:val="0"/>
          <w:sz w:val="24"/>
          <w:szCs w:val="24"/>
        </w:rPr>
        <w:t>The grace of the Lord Jesus be with all. Amen.</w:t>
      </w:r>
    </w:p>
    <w:p w:rsidR="005C2876" w:rsidRDefault="005C2876" w:rsidP="005C2876">
      <w:pPr>
        <w:widowControl w:val="0"/>
        <w:rPr>
          <w:sz w:val="24"/>
          <w:szCs w:val="24"/>
        </w:rPr>
      </w:pPr>
    </w:p>
    <w:p w:rsidR="005C2876" w:rsidRDefault="005C2876" w:rsidP="005C2876">
      <w:pPr>
        <w:widowControl w:val="0"/>
        <w:rPr>
          <w:sz w:val="24"/>
          <w:szCs w:val="24"/>
        </w:rPr>
      </w:pPr>
    </w:p>
    <w:p w:rsidR="005C2876" w:rsidRDefault="005C2876" w:rsidP="005C2876">
      <w:pPr>
        <w:widowControl w:val="0"/>
        <w:jc w:val="center"/>
        <w:rPr>
          <w:sz w:val="24"/>
          <w:szCs w:val="24"/>
        </w:rPr>
      </w:pPr>
    </w:p>
    <w:p w:rsidR="005C2876" w:rsidRDefault="005C2876" w:rsidP="005C2876">
      <w:pPr>
        <w:widowControl w:val="0"/>
        <w:jc w:val="center"/>
        <w:rPr>
          <w:sz w:val="24"/>
          <w:szCs w:val="24"/>
        </w:rPr>
      </w:pPr>
      <w:r>
        <w:rPr>
          <w:sz w:val="24"/>
          <w:szCs w:val="24"/>
        </w:rPr>
        <w:t>Come, Lord Jesus!</w:t>
      </w:r>
    </w:p>
    <w:p w:rsidR="00F94F60" w:rsidRPr="005C2876" w:rsidRDefault="00F94F60" w:rsidP="005C2876">
      <w:pPr>
        <w:widowControl w:val="0"/>
        <w:jc w:val="center"/>
        <w:rPr>
          <w:sz w:val="24"/>
          <w:szCs w:val="24"/>
        </w:rPr>
      </w:pPr>
    </w:p>
    <w:sectPr w:rsidR="00F94F60" w:rsidRPr="005C2876"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 w:id="1">
    <w:p w:rsidR="005C2876" w:rsidRDefault="005C2876" w:rsidP="005C2876">
      <w:pPr>
        <w:pStyle w:val="FootnoteText"/>
      </w:pPr>
      <w:r>
        <w:rPr>
          <w:rStyle w:val="FootnoteReference"/>
        </w:rPr>
        <w:footnoteRef/>
      </w:r>
      <w:r>
        <w:t xml:space="preserve"> Macleod, Donald. </w:t>
      </w:r>
      <w:r w:rsidRPr="00FD567C">
        <w:rPr>
          <w:i/>
        </w:rPr>
        <w:t>A Faith to Live By</w:t>
      </w:r>
    </w:p>
  </w:footnote>
  <w:footnote w:id="2">
    <w:p w:rsidR="005C2876" w:rsidRPr="005C2876" w:rsidRDefault="005C2876" w:rsidP="005C2876">
      <w:pPr>
        <w:rPr>
          <w:sz w:val="18"/>
          <w:szCs w:val="18"/>
        </w:rPr>
      </w:pPr>
      <w:r w:rsidRPr="005C2876">
        <w:rPr>
          <w:sz w:val="18"/>
          <w:szCs w:val="18"/>
          <w:vertAlign w:val="superscript"/>
        </w:rPr>
        <w:footnoteRef/>
      </w:r>
      <w:r w:rsidRPr="005C2876">
        <w:rPr>
          <w:sz w:val="18"/>
          <w:szCs w:val="18"/>
        </w:rPr>
        <w:t xml:space="preserve"> </w:t>
      </w:r>
      <w:r w:rsidRPr="005C2876">
        <w:rPr>
          <w:i/>
          <w:sz w:val="18"/>
          <w:szCs w:val="18"/>
        </w:rPr>
        <w:t>The Holy Bible: English Standard Version</w:t>
      </w:r>
      <w:r w:rsidRPr="005C2876">
        <w:rPr>
          <w:sz w:val="18"/>
          <w:szCs w:val="18"/>
        </w:rPr>
        <w:t>. 2001 (Col 1:15–20). Wheaton: Standard Bible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18237E">
        <w:pPr>
          <w:pStyle w:val="Header"/>
          <w:jc w:val="right"/>
        </w:pPr>
        <w:r>
          <w:fldChar w:fldCharType="begin"/>
        </w:r>
        <w:r w:rsidR="001B7D75">
          <w:instrText xml:space="preserve"> PAGE   \* MERGEFORMAT </w:instrText>
        </w:r>
        <w:r>
          <w:fldChar w:fldCharType="separate"/>
        </w:r>
        <w:r w:rsidR="00F130B0">
          <w:rPr>
            <w:noProof/>
          </w:rPr>
          <w:t>4</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E8"/>
    <w:multiLevelType w:val="hybridMultilevel"/>
    <w:tmpl w:val="63BC9740"/>
    <w:lvl w:ilvl="0" w:tplc="74927C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4B64"/>
    <w:multiLevelType w:val="hybridMultilevel"/>
    <w:tmpl w:val="199E0D70"/>
    <w:lvl w:ilvl="0" w:tplc="3188919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1008F"/>
    <w:multiLevelType w:val="hybridMultilevel"/>
    <w:tmpl w:val="12861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A6F71"/>
    <w:multiLevelType w:val="hybridMultilevel"/>
    <w:tmpl w:val="EDC6723C"/>
    <w:lvl w:ilvl="0" w:tplc="3FD65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8B0BA1"/>
    <w:multiLevelType w:val="hybridMultilevel"/>
    <w:tmpl w:val="6206E8C0"/>
    <w:lvl w:ilvl="0" w:tplc="971693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F9149A"/>
    <w:multiLevelType w:val="hybridMultilevel"/>
    <w:tmpl w:val="F99C5A8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D4852"/>
    <w:multiLevelType w:val="hybridMultilevel"/>
    <w:tmpl w:val="194A9094"/>
    <w:lvl w:ilvl="0" w:tplc="F45619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F2149"/>
    <w:multiLevelType w:val="hybridMultilevel"/>
    <w:tmpl w:val="57247F9C"/>
    <w:lvl w:ilvl="0" w:tplc="5404AB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6F62CB"/>
    <w:multiLevelType w:val="hybridMultilevel"/>
    <w:tmpl w:val="1778AF7A"/>
    <w:lvl w:ilvl="0" w:tplc="1FB274D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36229"/>
    <w:multiLevelType w:val="hybridMultilevel"/>
    <w:tmpl w:val="BEAED050"/>
    <w:lvl w:ilvl="0" w:tplc="041CFB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44199"/>
    <w:multiLevelType w:val="hybridMultilevel"/>
    <w:tmpl w:val="B4B65A70"/>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01335"/>
    <w:multiLevelType w:val="hybridMultilevel"/>
    <w:tmpl w:val="C25244B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3"/>
  </w:num>
  <w:num w:numId="3">
    <w:abstractNumId w:val="4"/>
  </w:num>
  <w:num w:numId="4">
    <w:abstractNumId w:val="20"/>
  </w:num>
  <w:num w:numId="5">
    <w:abstractNumId w:val="27"/>
  </w:num>
  <w:num w:numId="6">
    <w:abstractNumId w:val="41"/>
  </w:num>
  <w:num w:numId="7">
    <w:abstractNumId w:val="22"/>
  </w:num>
  <w:num w:numId="8">
    <w:abstractNumId w:val="7"/>
  </w:num>
  <w:num w:numId="9">
    <w:abstractNumId w:val="33"/>
  </w:num>
  <w:num w:numId="10">
    <w:abstractNumId w:val="9"/>
  </w:num>
  <w:num w:numId="11">
    <w:abstractNumId w:val="40"/>
  </w:num>
  <w:num w:numId="12">
    <w:abstractNumId w:val="31"/>
  </w:num>
  <w:num w:numId="13">
    <w:abstractNumId w:val="30"/>
  </w:num>
  <w:num w:numId="14">
    <w:abstractNumId w:val="17"/>
  </w:num>
  <w:num w:numId="15">
    <w:abstractNumId w:val="8"/>
  </w:num>
  <w:num w:numId="16">
    <w:abstractNumId w:val="6"/>
  </w:num>
  <w:num w:numId="17">
    <w:abstractNumId w:val="19"/>
  </w:num>
  <w:num w:numId="18">
    <w:abstractNumId w:val="10"/>
  </w:num>
  <w:num w:numId="19">
    <w:abstractNumId w:val="5"/>
  </w:num>
  <w:num w:numId="20">
    <w:abstractNumId w:val="14"/>
  </w:num>
  <w:num w:numId="21">
    <w:abstractNumId w:val="32"/>
  </w:num>
  <w:num w:numId="22">
    <w:abstractNumId w:val="23"/>
  </w:num>
  <w:num w:numId="23">
    <w:abstractNumId w:val="3"/>
  </w:num>
  <w:num w:numId="24">
    <w:abstractNumId w:val="26"/>
  </w:num>
  <w:num w:numId="25">
    <w:abstractNumId w:val="37"/>
  </w:num>
  <w:num w:numId="26">
    <w:abstractNumId w:val="39"/>
  </w:num>
  <w:num w:numId="27">
    <w:abstractNumId w:val="12"/>
  </w:num>
  <w:num w:numId="28">
    <w:abstractNumId w:val="38"/>
  </w:num>
  <w:num w:numId="29">
    <w:abstractNumId w:val="16"/>
  </w:num>
  <w:num w:numId="30">
    <w:abstractNumId w:val="24"/>
  </w:num>
  <w:num w:numId="31">
    <w:abstractNumId w:val="15"/>
  </w:num>
  <w:num w:numId="32">
    <w:abstractNumId w:val="28"/>
  </w:num>
  <w:num w:numId="33">
    <w:abstractNumId w:val="11"/>
  </w:num>
  <w:num w:numId="34">
    <w:abstractNumId w:val="18"/>
  </w:num>
  <w:num w:numId="35">
    <w:abstractNumId w:val="25"/>
  </w:num>
  <w:num w:numId="36">
    <w:abstractNumId w:val="2"/>
  </w:num>
  <w:num w:numId="37">
    <w:abstractNumId w:val="21"/>
  </w:num>
  <w:num w:numId="38">
    <w:abstractNumId w:val="1"/>
  </w:num>
  <w:num w:numId="39">
    <w:abstractNumId w:val="36"/>
  </w:num>
  <w:num w:numId="40">
    <w:abstractNumId w:val="34"/>
  </w:num>
  <w:num w:numId="41">
    <w:abstractNumId w:val="3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50D48"/>
    <w:rsid w:val="000818E1"/>
    <w:rsid w:val="00092C79"/>
    <w:rsid w:val="00094FE8"/>
    <w:rsid w:val="000A1AB9"/>
    <w:rsid w:val="000A749A"/>
    <w:rsid w:val="000E4F76"/>
    <w:rsid w:val="001006AA"/>
    <w:rsid w:val="00103A3C"/>
    <w:rsid w:val="00125F0A"/>
    <w:rsid w:val="0013651F"/>
    <w:rsid w:val="0018237E"/>
    <w:rsid w:val="00186891"/>
    <w:rsid w:val="00191E7D"/>
    <w:rsid w:val="001A5551"/>
    <w:rsid w:val="001B7D75"/>
    <w:rsid w:val="00210EC3"/>
    <w:rsid w:val="0022578D"/>
    <w:rsid w:val="0023042C"/>
    <w:rsid w:val="0024216E"/>
    <w:rsid w:val="00243CF2"/>
    <w:rsid w:val="0027693E"/>
    <w:rsid w:val="002820F6"/>
    <w:rsid w:val="0028625E"/>
    <w:rsid w:val="00297BB8"/>
    <w:rsid w:val="002A566E"/>
    <w:rsid w:val="002B0855"/>
    <w:rsid w:val="002B6DD9"/>
    <w:rsid w:val="002C4295"/>
    <w:rsid w:val="003116F9"/>
    <w:rsid w:val="00321EF1"/>
    <w:rsid w:val="00361ED4"/>
    <w:rsid w:val="00367687"/>
    <w:rsid w:val="003B4C15"/>
    <w:rsid w:val="00402E9C"/>
    <w:rsid w:val="00406AC8"/>
    <w:rsid w:val="00412CE5"/>
    <w:rsid w:val="00413370"/>
    <w:rsid w:val="00421103"/>
    <w:rsid w:val="004476A7"/>
    <w:rsid w:val="0047658E"/>
    <w:rsid w:val="00485CED"/>
    <w:rsid w:val="004878F6"/>
    <w:rsid w:val="004A2735"/>
    <w:rsid w:val="004C5523"/>
    <w:rsid w:val="004D1740"/>
    <w:rsid w:val="004E64C0"/>
    <w:rsid w:val="00515D9F"/>
    <w:rsid w:val="0052509A"/>
    <w:rsid w:val="005651BE"/>
    <w:rsid w:val="005A2856"/>
    <w:rsid w:val="005B212A"/>
    <w:rsid w:val="005B3FAD"/>
    <w:rsid w:val="005C2876"/>
    <w:rsid w:val="005D6785"/>
    <w:rsid w:val="005E75AF"/>
    <w:rsid w:val="006271DB"/>
    <w:rsid w:val="006347C4"/>
    <w:rsid w:val="00640074"/>
    <w:rsid w:val="006414D6"/>
    <w:rsid w:val="00642DB6"/>
    <w:rsid w:val="0069765E"/>
    <w:rsid w:val="006A75D9"/>
    <w:rsid w:val="006B3798"/>
    <w:rsid w:val="006D5677"/>
    <w:rsid w:val="006F4639"/>
    <w:rsid w:val="006F7498"/>
    <w:rsid w:val="0072140E"/>
    <w:rsid w:val="00730AFD"/>
    <w:rsid w:val="007A08A9"/>
    <w:rsid w:val="007A2B9B"/>
    <w:rsid w:val="007A465F"/>
    <w:rsid w:val="007B5935"/>
    <w:rsid w:val="007B7836"/>
    <w:rsid w:val="007C075D"/>
    <w:rsid w:val="007E5F40"/>
    <w:rsid w:val="0081026D"/>
    <w:rsid w:val="00817C3E"/>
    <w:rsid w:val="00823DE4"/>
    <w:rsid w:val="00827FF7"/>
    <w:rsid w:val="00833ABA"/>
    <w:rsid w:val="008467D0"/>
    <w:rsid w:val="00854D09"/>
    <w:rsid w:val="0086758F"/>
    <w:rsid w:val="00871C43"/>
    <w:rsid w:val="00881EEA"/>
    <w:rsid w:val="008A43EC"/>
    <w:rsid w:val="008D7A91"/>
    <w:rsid w:val="00904441"/>
    <w:rsid w:val="00921D77"/>
    <w:rsid w:val="00991C28"/>
    <w:rsid w:val="009924E7"/>
    <w:rsid w:val="009B3F78"/>
    <w:rsid w:val="009C7A7B"/>
    <w:rsid w:val="009D6F4C"/>
    <w:rsid w:val="009E6A38"/>
    <w:rsid w:val="009F3215"/>
    <w:rsid w:val="00A23F06"/>
    <w:rsid w:val="00A35761"/>
    <w:rsid w:val="00A6340F"/>
    <w:rsid w:val="00A733BE"/>
    <w:rsid w:val="00A93E9D"/>
    <w:rsid w:val="00AB71ED"/>
    <w:rsid w:val="00B06194"/>
    <w:rsid w:val="00B42CB9"/>
    <w:rsid w:val="00B53850"/>
    <w:rsid w:val="00B57DFF"/>
    <w:rsid w:val="00B675B4"/>
    <w:rsid w:val="00B8774A"/>
    <w:rsid w:val="00B93C2F"/>
    <w:rsid w:val="00B97B77"/>
    <w:rsid w:val="00BA6A20"/>
    <w:rsid w:val="00BE5596"/>
    <w:rsid w:val="00BF185E"/>
    <w:rsid w:val="00C32CB5"/>
    <w:rsid w:val="00C43C64"/>
    <w:rsid w:val="00C90D3D"/>
    <w:rsid w:val="00CA36B7"/>
    <w:rsid w:val="00CA37A1"/>
    <w:rsid w:val="00CA4CDB"/>
    <w:rsid w:val="00CC62AB"/>
    <w:rsid w:val="00CE1955"/>
    <w:rsid w:val="00D01DD6"/>
    <w:rsid w:val="00D10005"/>
    <w:rsid w:val="00D1055E"/>
    <w:rsid w:val="00D40358"/>
    <w:rsid w:val="00D415C3"/>
    <w:rsid w:val="00D46F72"/>
    <w:rsid w:val="00D52531"/>
    <w:rsid w:val="00D64B2D"/>
    <w:rsid w:val="00DB4A21"/>
    <w:rsid w:val="00DB69DC"/>
    <w:rsid w:val="00DD16FD"/>
    <w:rsid w:val="00DD5529"/>
    <w:rsid w:val="00DD56AA"/>
    <w:rsid w:val="00DE1140"/>
    <w:rsid w:val="00DE31F0"/>
    <w:rsid w:val="00E03B74"/>
    <w:rsid w:val="00E115FA"/>
    <w:rsid w:val="00E15EBD"/>
    <w:rsid w:val="00E17E5E"/>
    <w:rsid w:val="00E27CFA"/>
    <w:rsid w:val="00E30160"/>
    <w:rsid w:val="00E36633"/>
    <w:rsid w:val="00E550E5"/>
    <w:rsid w:val="00E71425"/>
    <w:rsid w:val="00EB4049"/>
    <w:rsid w:val="00EC49AF"/>
    <w:rsid w:val="00ED0E50"/>
    <w:rsid w:val="00EE2EE7"/>
    <w:rsid w:val="00F130B0"/>
    <w:rsid w:val="00F1334A"/>
    <w:rsid w:val="00F436BC"/>
    <w:rsid w:val="00F44E38"/>
    <w:rsid w:val="00F50397"/>
    <w:rsid w:val="00F94F60"/>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4BC9"/>
  <w15:docId w15:val="{5B38E758-0DFD-429E-B0DD-69F273B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table" w:styleId="TableGrid">
    <w:name w:val="Table Grid"/>
    <w:basedOn w:val="TableNormal"/>
    <w:uiPriority w:val="59"/>
    <w:unhideWhenUsed/>
    <w:rsid w:val="007A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5C2876"/>
    <w:rPr>
      <w:vertAlign w:val="superscript"/>
    </w:rPr>
  </w:style>
  <w:style w:type="paragraph" w:styleId="BalloonText">
    <w:name w:val="Balloon Text"/>
    <w:basedOn w:val="Normal"/>
    <w:link w:val="BalloonTextChar"/>
    <w:uiPriority w:val="99"/>
    <w:semiHidden/>
    <w:unhideWhenUsed/>
    <w:rsid w:val="00881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EA"/>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224462390">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09534012">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595280366">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1425595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D4F91-8EE7-46F1-84E1-323197CD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1352</Words>
  <Characters>6451</Characters>
  <Application>Microsoft Office Word</Application>
  <DocSecurity>0</DocSecurity>
  <Lines>280</Lines>
  <Paragraphs>141</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7662</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11</cp:revision>
  <cp:lastPrinted>2021-03-24T15:55:00Z</cp:lastPrinted>
  <dcterms:created xsi:type="dcterms:W3CDTF">2021-03-24T15:13:00Z</dcterms:created>
  <dcterms:modified xsi:type="dcterms:W3CDTF">2021-03-24T16:03:00Z</dcterms:modified>
</cp:coreProperties>
</file>