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5523" w:rsidRDefault="00D42D13" w:rsidP="004C5523">
      <w:pPr>
        <w:pStyle w:val="NoSpacing"/>
      </w:pPr>
      <w:r>
        <w:rPr>
          <w:noProof/>
        </w:rPr>
        <mc:AlternateContent>
          <mc:Choice Requires="wps">
            <w:drawing>
              <wp:anchor distT="0" distB="0" distL="114300" distR="114300" simplePos="0" relativeHeight="251655680" behindDoc="0" locked="0" layoutInCell="1" allowOverlap="1">
                <wp:simplePos x="0" y="0"/>
                <wp:positionH relativeFrom="column">
                  <wp:posOffset>3403600</wp:posOffset>
                </wp:positionH>
                <wp:positionV relativeFrom="paragraph">
                  <wp:posOffset>-69850</wp:posOffset>
                </wp:positionV>
                <wp:extent cx="2532380" cy="1186180"/>
                <wp:effectExtent l="12700" t="635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186180"/>
                        </a:xfrm>
                        <a:prstGeom prst="rect">
                          <a:avLst/>
                        </a:prstGeom>
                        <a:solidFill>
                          <a:srgbClr val="FFFFFF"/>
                        </a:solidFill>
                        <a:ln w="9525">
                          <a:solidFill>
                            <a:srgbClr val="000000"/>
                          </a:solidFill>
                          <a:miter lim="800000"/>
                          <a:headEnd/>
                          <a:tailEnd/>
                        </a:ln>
                      </wps:spPr>
                      <wps:txbx>
                        <w:txbxContent>
                          <w:p w:rsidR="00DB4A21" w:rsidRPr="00DB4A21" w:rsidRDefault="002820F6" w:rsidP="004C5523">
                            <w:pPr>
                              <w:jc w:val="right"/>
                              <w:rPr>
                                <w:smallCaps/>
                                <w:sz w:val="32"/>
                                <w:szCs w:val="32"/>
                              </w:rPr>
                            </w:pPr>
                            <w:r>
                              <w:rPr>
                                <w:smallCaps/>
                                <w:sz w:val="32"/>
                                <w:szCs w:val="32"/>
                              </w:rPr>
                              <w:t>Chapter 1</w:t>
                            </w:r>
                            <w:r w:rsidR="009E03E0">
                              <w:rPr>
                                <w:smallCaps/>
                                <w:sz w:val="32"/>
                                <w:szCs w:val="32"/>
                              </w:rPr>
                              <w:t>:</w:t>
                            </w:r>
                            <w:r>
                              <w:rPr>
                                <w:smallCaps/>
                                <w:sz w:val="32"/>
                                <w:szCs w:val="32"/>
                              </w:rPr>
                              <w:t xml:space="preserve"> Prologue</w:t>
                            </w:r>
                          </w:p>
                          <w:p w:rsidR="00DB4A21" w:rsidRDefault="00DB4A21" w:rsidP="004C5523">
                            <w:pPr>
                              <w:jc w:val="right"/>
                              <w:rPr>
                                <w:smallCaps/>
                                <w:sz w:val="28"/>
                                <w:szCs w:val="28"/>
                              </w:rPr>
                            </w:pP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2820F6">
                              <w:rPr>
                                <w:smallCaps/>
                                <w:sz w:val="28"/>
                                <w:szCs w:val="28"/>
                              </w:rPr>
                              <w:t>4</w:t>
                            </w:r>
                          </w:p>
                          <w:p w:rsidR="004C5523" w:rsidRPr="00871C43" w:rsidRDefault="00823DE4" w:rsidP="004C5523">
                            <w:pPr>
                              <w:jc w:val="right"/>
                              <w:rPr>
                                <w:smallCaps/>
                                <w:sz w:val="28"/>
                                <w:szCs w:val="28"/>
                              </w:rPr>
                            </w:pPr>
                            <w:r>
                              <w:rPr>
                                <w:smallCaps/>
                                <w:sz w:val="28"/>
                                <w:szCs w:val="28"/>
                              </w:rPr>
                              <w:t xml:space="preserve">October </w:t>
                            </w:r>
                            <w:r w:rsidR="002820F6">
                              <w:rPr>
                                <w:smallCaps/>
                                <w:sz w:val="28"/>
                                <w:szCs w:val="28"/>
                              </w:rPr>
                              <w:t>7/8</w:t>
                            </w:r>
                            <w:r w:rsidR="004C5523"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5.5pt;width:199.4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oQKQIAAFE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">
                <v:textbox>
                  <w:txbxContent>
                    <w:p w:rsidR="00DB4A21" w:rsidRPr="00DB4A21" w:rsidRDefault="002820F6" w:rsidP="004C5523">
                      <w:pPr>
                        <w:jc w:val="right"/>
                        <w:rPr>
                          <w:smallCaps/>
                          <w:sz w:val="32"/>
                          <w:szCs w:val="32"/>
                        </w:rPr>
                      </w:pPr>
                      <w:r>
                        <w:rPr>
                          <w:smallCaps/>
                          <w:sz w:val="32"/>
                          <w:szCs w:val="32"/>
                        </w:rPr>
                        <w:t>Chapter 1</w:t>
                      </w:r>
                      <w:r w:rsidR="009E03E0">
                        <w:rPr>
                          <w:smallCaps/>
                          <w:sz w:val="32"/>
                          <w:szCs w:val="32"/>
                        </w:rPr>
                        <w:t>:</w:t>
                      </w:r>
                      <w:r>
                        <w:rPr>
                          <w:smallCaps/>
                          <w:sz w:val="32"/>
                          <w:szCs w:val="32"/>
                        </w:rPr>
                        <w:t xml:space="preserve"> Prologue</w:t>
                      </w:r>
                    </w:p>
                    <w:p w:rsidR="00DB4A21" w:rsidRDefault="00DB4A21" w:rsidP="004C5523">
                      <w:pPr>
                        <w:jc w:val="right"/>
                        <w:rPr>
                          <w:smallCaps/>
                          <w:sz w:val="28"/>
                          <w:szCs w:val="28"/>
                        </w:rPr>
                      </w:pP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2820F6">
                        <w:rPr>
                          <w:smallCaps/>
                          <w:sz w:val="28"/>
                          <w:szCs w:val="28"/>
                        </w:rPr>
                        <w:t>4</w:t>
                      </w:r>
                    </w:p>
                    <w:p w:rsidR="004C5523" w:rsidRPr="00871C43" w:rsidRDefault="00823DE4" w:rsidP="004C5523">
                      <w:pPr>
                        <w:jc w:val="right"/>
                        <w:rPr>
                          <w:smallCaps/>
                          <w:sz w:val="28"/>
                          <w:szCs w:val="28"/>
                        </w:rPr>
                      </w:pPr>
                      <w:r>
                        <w:rPr>
                          <w:smallCaps/>
                          <w:sz w:val="28"/>
                          <w:szCs w:val="28"/>
                        </w:rPr>
                        <w:t xml:space="preserve">October </w:t>
                      </w:r>
                      <w:r w:rsidR="002820F6">
                        <w:rPr>
                          <w:smallCaps/>
                          <w:sz w:val="28"/>
                          <w:szCs w:val="28"/>
                        </w:rPr>
                        <w:t>7/8</w:t>
                      </w:r>
                      <w:r w:rsidR="004C5523" w:rsidRPr="00871C43">
                        <w:rPr>
                          <w:smallCaps/>
                          <w:sz w:val="28"/>
                          <w:szCs w:val="28"/>
                        </w:rPr>
                        <w:t>, 2020</w:t>
                      </w:r>
                    </w:p>
                  </w:txbxContent>
                </v:textbox>
              </v:shape>
            </w:pict>
          </mc:Fallback>
        </mc:AlternateContent>
      </w:r>
      <w:r w:rsidR="009E03E0">
        <w:rPr>
          <w:noProof/>
          <w:szCs w:val="24"/>
        </w:rPr>
        <w:drawing>
          <wp:anchor distT="0" distB="0" distL="114300" distR="114300" simplePos="0" relativeHeight="251656704" behindDoc="0" locked="0" layoutInCell="1" allowOverlap="1">
            <wp:simplePos x="0" y="0"/>
            <wp:positionH relativeFrom="column">
              <wp:posOffset>-13970</wp:posOffset>
            </wp:positionH>
            <wp:positionV relativeFrom="paragraph">
              <wp:posOffset>-88900</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2820F6" w:rsidRDefault="002820F6" w:rsidP="002820F6">
      <w:pPr>
        <w:widowControl w:val="0"/>
        <w:tabs>
          <w:tab w:val="left" w:pos="-31680"/>
        </w:tabs>
        <w:ind w:left="1080" w:hanging="720"/>
        <w:rPr>
          <w:b/>
          <w:bCs/>
          <w:caps/>
        </w:rPr>
      </w:pPr>
      <w:r>
        <w:rPr>
          <w:b/>
          <w:bCs/>
          <w:caps/>
        </w:rPr>
        <w:t xml:space="preserve">I.   </w:t>
      </w:r>
      <w:r>
        <w:rPr>
          <w:b/>
          <w:bCs/>
          <w:caps/>
        </w:rPr>
        <w:tab/>
        <w:t>Preliminary Considerations</w:t>
      </w:r>
    </w:p>
    <w:p w:rsidR="002820F6" w:rsidRDefault="002820F6" w:rsidP="002820F6">
      <w:pPr>
        <w:widowControl w:val="0"/>
        <w:tabs>
          <w:tab w:val="left" w:pos="1440"/>
        </w:tabs>
        <w:ind w:left="1440" w:hanging="360"/>
      </w:pPr>
      <w:r>
        <w:t>a.</w:t>
      </w:r>
      <w:r>
        <w:tab/>
        <w:t xml:space="preserve">Ultimately, Revelation is not about us. It is about </w:t>
      </w:r>
      <w:r w:rsidR="002334EA">
        <w:t>g</w:t>
      </w:r>
      <w:r>
        <w:t xml:space="preserve">iving God </w:t>
      </w:r>
      <w:r w:rsidR="002334EA">
        <w:t>g</w:t>
      </w:r>
      <w:r>
        <w:t xml:space="preserve">lory for </w:t>
      </w:r>
      <w:r w:rsidR="002334EA">
        <w:t>w</w:t>
      </w:r>
      <w:r>
        <w:t xml:space="preserve">ho He is (and </w:t>
      </w:r>
      <w:r w:rsidR="002334EA">
        <w:t>w</w:t>
      </w:r>
      <w:r>
        <w:t xml:space="preserve">ho Christ is), What He has done, What He will do.  </w:t>
      </w:r>
    </w:p>
    <w:p w:rsidR="002820F6" w:rsidRDefault="002820F6" w:rsidP="002820F6">
      <w:pPr>
        <w:widowControl w:val="0"/>
        <w:tabs>
          <w:tab w:val="left" w:pos="1483"/>
        </w:tabs>
        <w:ind w:left="2160" w:hanging="180"/>
      </w:pPr>
      <w:r>
        <w:t>i.</w:t>
      </w:r>
      <w:r>
        <w:tab/>
        <w:t>Theology</w:t>
      </w:r>
      <w:r w:rsidR="002334EA">
        <w:t xml:space="preserve"> </w:t>
      </w:r>
      <w:r>
        <w:t>- literally, words about God</w:t>
      </w:r>
    </w:p>
    <w:p w:rsidR="002820F6" w:rsidRDefault="002820F6" w:rsidP="002820F6">
      <w:pPr>
        <w:widowControl w:val="0"/>
        <w:tabs>
          <w:tab w:val="left" w:pos="1483"/>
        </w:tabs>
        <w:ind w:left="2160" w:hanging="180"/>
      </w:pPr>
      <w:r>
        <w:t>ii.</w:t>
      </w:r>
      <w:r>
        <w:tab/>
        <w:t>Christology</w:t>
      </w:r>
      <w:r w:rsidR="002334EA">
        <w:t xml:space="preserve"> </w:t>
      </w:r>
      <w:r w:rsidR="00F97E0E">
        <w:t>– l</w:t>
      </w:r>
      <w:r>
        <w:t>iterally</w:t>
      </w:r>
      <w:r w:rsidR="00F97E0E">
        <w:t>,</w:t>
      </w:r>
      <w:r>
        <w:t xml:space="preserve"> words about Christ</w:t>
      </w:r>
    </w:p>
    <w:p w:rsidR="002820F6" w:rsidRDefault="002820F6" w:rsidP="002820F6">
      <w:pPr>
        <w:widowControl w:val="0"/>
        <w:tabs>
          <w:tab w:val="left" w:pos="1440"/>
        </w:tabs>
        <w:ind w:left="1440" w:hanging="360"/>
      </w:pPr>
      <w:r>
        <w:t>b.</w:t>
      </w:r>
      <w:r>
        <w:tab/>
        <w:t xml:space="preserve">We will try to be faithful to a literal </w:t>
      </w:r>
      <w:r w:rsidR="002334EA">
        <w:t>i</w:t>
      </w:r>
      <w:r>
        <w:t xml:space="preserve">nterpretation except where the text gives us permission not to be. </w:t>
      </w:r>
    </w:p>
    <w:p w:rsidR="002820F6" w:rsidRDefault="002820F6" w:rsidP="002820F6">
      <w:pPr>
        <w:widowControl w:val="0"/>
        <w:tabs>
          <w:tab w:val="left" w:pos="-31680"/>
        </w:tabs>
        <w:ind w:left="1080" w:hanging="720"/>
      </w:pPr>
      <w:r>
        <w:rPr>
          <w:b/>
          <w:bCs/>
          <w:caps/>
        </w:rPr>
        <w:t>II.</w:t>
      </w:r>
      <w:r>
        <w:rPr>
          <w:b/>
          <w:bCs/>
          <w:caps/>
        </w:rPr>
        <w:tab/>
        <w:t>Introduction and Benediction</w:t>
      </w:r>
      <w:r>
        <w:t xml:space="preserve"> (vs.1:1-3) </w:t>
      </w:r>
    </w:p>
    <w:p w:rsidR="002820F6" w:rsidRDefault="002820F6" w:rsidP="002820F6">
      <w:pPr>
        <w:widowControl w:val="0"/>
        <w:tabs>
          <w:tab w:val="left" w:pos="1440"/>
        </w:tabs>
        <w:ind w:left="1440" w:hanging="360"/>
      </w:pPr>
      <w:r>
        <w:t>a.</w:t>
      </w:r>
      <w:r>
        <w:tab/>
        <w:t>In the opening prologue of the book</w:t>
      </w:r>
      <w:r w:rsidR="002334EA">
        <w:t>,</w:t>
      </w:r>
      <w:r>
        <w:t xml:space="preserve"> John discloses to the reader the origin and content of his book</w:t>
      </w:r>
      <w:r w:rsidR="002334EA">
        <w:t xml:space="preserve">.  </w:t>
      </w:r>
      <w:r>
        <w:t xml:space="preserve">- M (Hereafter, a capitol letter M is used to indicate quotes or notes from </w:t>
      </w:r>
      <w:r>
        <w:rPr>
          <w:i/>
          <w:iCs/>
        </w:rPr>
        <w:t>Breaking the Code</w:t>
      </w:r>
      <w:r>
        <w:t xml:space="preserve">, by Bruce M. Metzger) </w:t>
      </w:r>
    </w:p>
    <w:p w:rsidR="002820F6" w:rsidRDefault="002820F6" w:rsidP="002820F6">
      <w:pPr>
        <w:widowControl w:val="0"/>
        <w:tabs>
          <w:tab w:val="left" w:pos="1440"/>
        </w:tabs>
        <w:ind w:left="1440" w:hanging="360"/>
      </w:pPr>
      <w:r>
        <w:t>b.</w:t>
      </w:r>
      <w:r>
        <w:tab/>
        <w:t xml:space="preserve">The source of the revelation is God, who speaks through the Son. </w:t>
      </w:r>
    </w:p>
    <w:p w:rsidR="002820F6" w:rsidRDefault="002820F6" w:rsidP="002820F6">
      <w:pPr>
        <w:widowControl w:val="0"/>
        <w:ind w:left="1440" w:hanging="360"/>
      </w:pPr>
      <w:r>
        <w:t>c.</w:t>
      </w:r>
      <w:r>
        <w:tab/>
        <w:t>Timing Issue</w:t>
      </w:r>
      <w:r w:rsidR="002334EA">
        <w:t xml:space="preserve"> </w:t>
      </w:r>
      <w:r>
        <w:t xml:space="preserve">- </w:t>
      </w:r>
      <w:r>
        <w:rPr>
          <w:u w:val="single"/>
        </w:rPr>
        <w:t>things which must shortly take place</w:t>
      </w:r>
      <w:r>
        <w:t>. The things which must shortly take place (imminent- not suddenly) The “Time is Near” (verse 3).</w:t>
      </w:r>
    </w:p>
    <w:p w:rsidR="002820F6" w:rsidRDefault="002820F6" w:rsidP="002820F6">
      <w:pPr>
        <w:widowControl w:val="0"/>
        <w:ind w:left="1440" w:hanging="360"/>
      </w:pPr>
      <w:r>
        <w:t>d.</w:t>
      </w:r>
      <w:r>
        <w:tab/>
        <w:t>Blessed (</w:t>
      </w:r>
      <w:r>
        <w:rPr>
          <w:i/>
          <w:iCs/>
        </w:rPr>
        <w:t>makarios</w:t>
      </w:r>
      <w:r>
        <w:t xml:space="preserve">) same word used in the Beatitudes. </w:t>
      </w:r>
    </w:p>
    <w:p w:rsidR="002820F6" w:rsidRDefault="002820F6" w:rsidP="002820F6">
      <w:pPr>
        <w:widowControl w:val="0"/>
        <w:ind w:left="1440" w:hanging="360"/>
      </w:pPr>
      <w:r>
        <w:t>e.</w:t>
      </w:r>
      <w:r>
        <w:tab/>
        <w:t xml:space="preserve">The material in the book of Revelation is so important that a blessing is promised to the one who </w:t>
      </w:r>
      <w:r>
        <w:rPr>
          <w:u w:val="single"/>
        </w:rPr>
        <w:t>reads</w:t>
      </w:r>
      <w:r>
        <w:t xml:space="preserve"> it aloud and to those who </w:t>
      </w:r>
      <w:r>
        <w:rPr>
          <w:u w:val="single"/>
        </w:rPr>
        <w:t>hear</w:t>
      </w:r>
      <w:r>
        <w:t xml:space="preserve"> it and who </w:t>
      </w:r>
      <w:r>
        <w:rPr>
          <w:u w:val="single"/>
        </w:rPr>
        <w:t>keep</w:t>
      </w:r>
      <w:r>
        <w:t xml:space="preserve"> what is written in the prophesy.-</w:t>
      </w:r>
      <w:r w:rsidR="002334EA">
        <w:t xml:space="preserve"> </w:t>
      </w:r>
      <w:r>
        <w:t xml:space="preserve">(M) </w:t>
      </w:r>
      <w:r w:rsidR="002334EA">
        <w:t xml:space="preserve"> </w:t>
      </w:r>
      <w:r>
        <w:t>A promise of hope. Revelation not only prophesies judgment on the faithless</w:t>
      </w:r>
      <w:r w:rsidR="002334EA">
        <w:t>, i</w:t>
      </w:r>
      <w:r>
        <w:t>t also promises blessing on the faithful</w:t>
      </w:r>
      <w:r w:rsidR="002334EA">
        <w:t>.</w:t>
      </w:r>
      <w:r>
        <w:t xml:space="preserve"> </w:t>
      </w:r>
    </w:p>
    <w:p w:rsidR="002820F6" w:rsidRDefault="002820F6" w:rsidP="002820F6">
      <w:pPr>
        <w:widowControl w:val="0"/>
        <w:ind w:left="1440" w:hanging="360"/>
      </w:pPr>
      <w:r>
        <w:t>f.</w:t>
      </w:r>
      <w:r>
        <w:tab/>
        <w:t>John calls his book prophesy; it has the weight of the words of the Old Testament prophets.</w:t>
      </w:r>
    </w:p>
    <w:p w:rsidR="002820F6" w:rsidRDefault="002820F6" w:rsidP="002820F6">
      <w:pPr>
        <w:widowControl w:val="0"/>
        <w:ind w:left="1440" w:hanging="360"/>
      </w:pPr>
      <w:r>
        <w:t>g</w:t>
      </w:r>
      <w:r w:rsidR="00783790">
        <w:t>.</w:t>
      </w:r>
      <w:r>
        <w:tab/>
      </w:r>
      <w:r>
        <w:rPr>
          <w:u w:val="single"/>
        </w:rPr>
        <w:t xml:space="preserve">the Time </w:t>
      </w:r>
      <w:r>
        <w:t>(</w:t>
      </w:r>
      <w:r w:rsidR="002334EA">
        <w:t xml:space="preserve">Kairos </w:t>
      </w:r>
      <w:r>
        <w:t>= time, event, appointed hour,</w:t>
      </w:r>
      <w:r>
        <w:rPr>
          <w:b/>
          <w:bCs/>
        </w:rPr>
        <w:t xml:space="preserve"> </w:t>
      </w:r>
      <w:r>
        <w:rPr>
          <w:i/>
          <w:iCs/>
        </w:rPr>
        <w:t>moment of truth</w:t>
      </w:r>
      <w:r>
        <w:rPr>
          <w:b/>
          <w:bCs/>
        </w:rPr>
        <w:t>)</w:t>
      </w:r>
      <w:r w:rsidR="002334EA">
        <w:rPr>
          <w:b/>
          <w:bCs/>
        </w:rPr>
        <w:t xml:space="preserve"> </w:t>
      </w:r>
      <w:r>
        <w:rPr>
          <w:u w:val="single"/>
        </w:rPr>
        <w:t>is near</w:t>
      </w:r>
      <w:r>
        <w:t xml:space="preserve"> (eggus</w:t>
      </w:r>
      <w:r w:rsidR="002334EA">
        <w:t xml:space="preserve"> </w:t>
      </w:r>
      <w:r>
        <w:t xml:space="preserve">= near, close, on the verge of happening, </w:t>
      </w:r>
      <w:r>
        <w:rPr>
          <w:i/>
          <w:iCs/>
        </w:rPr>
        <w:t>imminent</w:t>
      </w:r>
      <w:r>
        <w:t>, about to pop</w:t>
      </w:r>
      <w:r w:rsidR="00F97E0E">
        <w:t>,</w:t>
      </w:r>
      <w:r>
        <w:t xml:space="preserve"> etc.) </w:t>
      </w:r>
    </w:p>
    <w:p w:rsidR="002820F6" w:rsidRDefault="002820F6" w:rsidP="002820F6">
      <w:pPr>
        <w:widowControl w:val="0"/>
        <w:tabs>
          <w:tab w:val="left" w:pos="-31680"/>
        </w:tabs>
        <w:ind w:left="1080" w:hanging="720"/>
        <w:rPr>
          <w:b/>
          <w:bCs/>
          <w:caps/>
        </w:rPr>
      </w:pPr>
      <w:r>
        <w:rPr>
          <w:b/>
          <w:bCs/>
          <w:caps/>
        </w:rPr>
        <w:t>III.</w:t>
      </w:r>
      <w:r>
        <w:rPr>
          <w:b/>
          <w:bCs/>
          <w:caps/>
        </w:rPr>
        <w:tab/>
        <w:t xml:space="preserve">Salutation to the Seven Churches </w:t>
      </w:r>
      <w:r>
        <w:rPr>
          <w:caps/>
        </w:rPr>
        <w:t>(</w:t>
      </w:r>
      <w:r>
        <w:t>v</w:t>
      </w:r>
      <w:r>
        <w:rPr>
          <w:caps/>
        </w:rPr>
        <w:t>. 4)</w:t>
      </w:r>
    </w:p>
    <w:p w:rsidR="002820F6" w:rsidRPr="00783790" w:rsidRDefault="002820F6" w:rsidP="00783790">
      <w:pPr>
        <w:pStyle w:val="ListParagraph"/>
        <w:numPr>
          <w:ilvl w:val="0"/>
          <w:numId w:val="22"/>
        </w:numPr>
      </w:pPr>
      <w:r w:rsidRPr="00783790">
        <w:t>The immediate recipients are the seven churches in Asia, which are as yet unnamed</w:t>
      </w:r>
      <w:r w:rsidR="002334EA" w:rsidRPr="00783790">
        <w:t>.</w:t>
      </w:r>
    </w:p>
    <w:p w:rsidR="002820F6" w:rsidRPr="00783790" w:rsidRDefault="002820F6" w:rsidP="00783790">
      <w:r w:rsidRPr="00783790">
        <w:tab/>
      </w:r>
      <w:r w:rsidR="00783790">
        <w:t xml:space="preserve">       b.</w:t>
      </w:r>
      <w:r w:rsidR="00783790">
        <w:tab/>
      </w:r>
      <w:r w:rsidRPr="00783790">
        <w:t>Seven is the number indicating completeness</w:t>
      </w:r>
      <w:r w:rsidR="002334EA" w:rsidRPr="00783790">
        <w:t xml:space="preserve"> </w:t>
      </w:r>
      <w:r w:rsidRPr="00783790">
        <w:t>- M so seven churches</w:t>
      </w:r>
      <w:r w:rsidR="002334EA" w:rsidRPr="00783790">
        <w:t xml:space="preserve"> </w:t>
      </w:r>
      <w:r w:rsidRPr="00783790">
        <w:t>= "all the churches</w:t>
      </w:r>
      <w:r w:rsidR="002334EA" w:rsidRPr="00783790">
        <w:t>.</w:t>
      </w:r>
      <w:r w:rsidRPr="00783790">
        <w:t>"</w:t>
      </w:r>
    </w:p>
    <w:p w:rsidR="002820F6" w:rsidRPr="00783790" w:rsidRDefault="002820F6" w:rsidP="00783790">
      <w:r w:rsidRPr="00783790">
        <w:tab/>
      </w:r>
      <w:r w:rsidR="00783790">
        <w:t xml:space="preserve">       c.</w:t>
      </w:r>
      <w:r w:rsidR="00783790">
        <w:tab/>
      </w:r>
      <w:r w:rsidRPr="00783790">
        <w:t xml:space="preserve">EW Bullinger:  “Sheva” - - from “Savah” (sabah) the same root as “Sabbath.” </w:t>
      </w:r>
    </w:p>
    <w:p w:rsidR="002820F6" w:rsidRPr="00783790" w:rsidRDefault="002820F6" w:rsidP="00783790">
      <w:r w:rsidRPr="00783790">
        <w:tab/>
      </w:r>
      <w:r w:rsidR="00783790">
        <w:t xml:space="preserve">       d.</w:t>
      </w:r>
      <w:r w:rsidR="00783790">
        <w:tab/>
      </w:r>
      <w:r w:rsidRPr="00783790">
        <w:t>Grace to you and peace</w:t>
      </w:r>
      <w:r w:rsidR="002334EA" w:rsidRPr="00783790">
        <w:t xml:space="preserve"> </w:t>
      </w:r>
      <w:r w:rsidRPr="00783790">
        <w:t>- Common Greeting of the Early Church</w:t>
      </w:r>
      <w:r w:rsidR="002334EA" w:rsidRPr="00783790">
        <w:t>.</w:t>
      </w:r>
      <w:r w:rsidRPr="00783790">
        <w:t xml:space="preserve"> </w:t>
      </w:r>
    </w:p>
    <w:p w:rsidR="002820F6" w:rsidRPr="00783790" w:rsidRDefault="002820F6" w:rsidP="00783790">
      <w:r w:rsidRPr="00783790">
        <w:tab/>
      </w:r>
      <w:r w:rsidR="00783790">
        <w:t xml:space="preserve">       e.</w:t>
      </w:r>
      <w:r w:rsidR="00783790">
        <w:tab/>
      </w:r>
      <w:r w:rsidRPr="00783790">
        <w:t>Him who is and who was and who is to come… Reference to God the Father</w:t>
      </w:r>
      <w:r w:rsidR="002334EA" w:rsidRPr="00783790">
        <w:t>.</w:t>
      </w:r>
    </w:p>
    <w:p w:rsidR="00783790" w:rsidRDefault="00783790" w:rsidP="00783790">
      <w:pPr>
        <w:ind w:left="1080"/>
      </w:pPr>
      <w:r>
        <w:t xml:space="preserve">f.     </w:t>
      </w:r>
      <w:r w:rsidR="002820F6" w:rsidRPr="00783790">
        <w:t xml:space="preserve">Seven Spirits: Possibly a </w:t>
      </w:r>
      <w:r w:rsidR="002334EA" w:rsidRPr="00783790">
        <w:t>r</w:t>
      </w:r>
      <w:r w:rsidR="002820F6" w:rsidRPr="00783790">
        <w:t xml:space="preserve">eference to the Holy Spirit in His completeness. Isaiah 11:2 (The </w:t>
      </w:r>
      <w:r>
        <w:t>Spirit</w:t>
      </w:r>
    </w:p>
    <w:p w:rsidR="00783790" w:rsidRDefault="002820F6" w:rsidP="00783790">
      <w:pPr>
        <w:ind w:left="1080" w:firstLine="360"/>
      </w:pPr>
      <w:r w:rsidRPr="00783790">
        <w:t>of the LORD1 shall rest upon Him, The Spirit of wisdom2 and understanding3, The Spirit of</w:t>
      </w:r>
    </w:p>
    <w:p w:rsidR="002820F6" w:rsidRPr="00783790" w:rsidRDefault="002820F6" w:rsidP="00783790">
      <w:pPr>
        <w:ind w:left="1080" w:firstLine="360"/>
      </w:pPr>
      <w:r w:rsidRPr="00783790">
        <w:t>counsel4 and might5, The Spirit of knowledge6 and of the fear of the LORD7.)</w:t>
      </w:r>
    </w:p>
    <w:p w:rsidR="002820F6" w:rsidRDefault="002820F6" w:rsidP="002820F6">
      <w:pPr>
        <w:widowControl w:val="0"/>
        <w:tabs>
          <w:tab w:val="left" w:pos="-31680"/>
        </w:tabs>
        <w:ind w:left="1080" w:hanging="720"/>
        <w:rPr>
          <w:caps/>
        </w:rPr>
      </w:pPr>
      <w:r>
        <w:rPr>
          <w:b/>
          <w:bCs/>
          <w:caps/>
        </w:rPr>
        <w:t>IV.</w:t>
      </w:r>
      <w:r>
        <w:rPr>
          <w:b/>
          <w:bCs/>
          <w:caps/>
        </w:rPr>
        <w:tab/>
        <w:t xml:space="preserve">The </w:t>
      </w:r>
      <w:r>
        <w:rPr>
          <w:b/>
          <w:bCs/>
          <w:caps/>
          <w:u w:val="single"/>
        </w:rPr>
        <w:t>Theology</w:t>
      </w:r>
      <w:r>
        <w:rPr>
          <w:b/>
          <w:bCs/>
          <w:caps/>
        </w:rPr>
        <w:t xml:space="preserve"> of Revelation 1</w:t>
      </w:r>
    </w:p>
    <w:p w:rsidR="002820F6" w:rsidRPr="00783790" w:rsidRDefault="002820F6" w:rsidP="00783790">
      <w:pPr>
        <w:pStyle w:val="ListParagraph"/>
        <w:numPr>
          <w:ilvl w:val="0"/>
          <w:numId w:val="23"/>
        </w:numPr>
      </w:pPr>
      <w:r w:rsidRPr="00783790">
        <w:t>"God is the ultimate source of the revelation. The word that is heard in Rev</w:t>
      </w:r>
      <w:r w:rsidR="002334EA" w:rsidRPr="00783790">
        <w:t>e</w:t>
      </w:r>
      <w:r w:rsidRPr="00783790">
        <w:t>lation is ultimately the word of God</w:t>
      </w:r>
      <w:r w:rsidR="00F97E0E">
        <w:t>”</w:t>
      </w:r>
      <w:r w:rsidRPr="00783790">
        <w:t xml:space="preserve"> (v</w:t>
      </w:r>
      <w:r w:rsidR="002334EA" w:rsidRPr="00783790">
        <w:t>.</w:t>
      </w:r>
      <w:r w:rsidRPr="00783790">
        <w:t xml:space="preserve">2) </w:t>
      </w:r>
    </w:p>
    <w:p w:rsidR="002820F6" w:rsidRPr="00783790" w:rsidRDefault="002820F6" w:rsidP="00783790">
      <w:pPr>
        <w:pStyle w:val="ListParagraph"/>
        <w:numPr>
          <w:ilvl w:val="0"/>
          <w:numId w:val="23"/>
        </w:numPr>
      </w:pPr>
      <w:r w:rsidRPr="00783790">
        <w:t xml:space="preserve">John's theology is thoroughly theocentric. </w:t>
      </w:r>
      <w:r w:rsidR="002334EA" w:rsidRPr="00783790">
        <w:t>“</w:t>
      </w:r>
      <w:r w:rsidRPr="00783790">
        <w:t xml:space="preserve">As in Genesis 1:1 the first active verb in the </w:t>
      </w:r>
      <w:r w:rsidR="002334EA" w:rsidRPr="00783790">
        <w:t>s</w:t>
      </w:r>
      <w:r w:rsidRPr="00783790">
        <w:t>entence has God for its subject, the God who is the hidden actor throughout." (Eugene Boring, Revelation: Interpretation Commentary, p.</w:t>
      </w:r>
      <w:r w:rsidR="00F97E0E">
        <w:t xml:space="preserve"> </w:t>
      </w:r>
      <w:r w:rsidRPr="00783790">
        <w:t>65)</w:t>
      </w:r>
    </w:p>
    <w:p w:rsidR="002820F6" w:rsidRPr="00783790" w:rsidRDefault="002820F6" w:rsidP="00783790">
      <w:r w:rsidRPr="00783790">
        <w:t> </w:t>
      </w:r>
    </w:p>
    <w:p w:rsidR="002820F6" w:rsidRDefault="002820F6" w:rsidP="002820F6"/>
    <w:p w:rsidR="002820F6" w:rsidRDefault="002820F6" w:rsidP="002820F6"/>
    <w:p w:rsidR="002820F6" w:rsidRDefault="002820F6" w:rsidP="002820F6">
      <w:pPr>
        <w:widowControl w:val="0"/>
      </w:pPr>
      <w:r>
        <w:t> </w:t>
      </w:r>
    </w:p>
    <w:p w:rsidR="002820F6" w:rsidRDefault="00D42D13" w:rsidP="002820F6">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1005840</wp:posOffset>
                </wp:positionH>
                <wp:positionV relativeFrom="paragraph">
                  <wp:posOffset>7132320</wp:posOffset>
                </wp:positionV>
                <wp:extent cx="5852160" cy="19202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202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rFonts w:ascii="SIL Galatia" w:hAnsi="SIL Galatia"/>
                              </w:rPr>
                              <w:t></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The one who is and who was and the one who is coming </w:t>
                            </w:r>
                            <w:r>
                              <w:t>combines Jewish and Hellenistic divine names. _"I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 It is a title used by John to draw a contrast later between God and Satan and uses the titles for both Jesus and God. (Aune, Harper's)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9.2pt;margin-top:561.6pt;width:460.8pt;height:15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" fillcolor="#ccc" stroked="f" strokecolor="black [0]" insetpen="t">
                <v:shadow color="#ccc"/>
                <v:textbox inset="2.88pt,2.88pt,2.88pt,2.88pt">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rFonts w:ascii="SIL Galatia" w:hAnsi="SIL Galatia"/>
                        </w:rPr>
                        <w:t></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The one who is and who was and the one who is coming </w:t>
                      </w:r>
                      <w:r>
                        <w:t>combines Jewish and Hellenistic divine names. _"I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 It is a title used by John to draw a contrast later between God and Satan and uses the titles for both Jesus and God. (Aune, Harper's)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1005840</wp:posOffset>
                </wp:positionH>
                <wp:positionV relativeFrom="paragraph">
                  <wp:posOffset>7132320</wp:posOffset>
                </wp:positionV>
                <wp:extent cx="5852160" cy="19202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202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rFonts w:ascii="SIL Galatia" w:hAnsi="SIL Galatia"/>
                              </w:rPr>
                              <w:t></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The one who is and who was and the one who is coming </w:t>
                            </w:r>
                            <w:r>
                              <w:t>combines Jewish and Hellenistic divine names. _"I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 It is a title used by John to draw a contrast later between God and Satan and uses the titles for both Jesus and God. (Aune, Harper's)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9.2pt;margin-top:561.6pt;width:460.8pt;height:15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" fillcolor="#ccc" stroked="f" strokecolor="black [0]" insetpen="t">
                <v:shadow color="#ccc"/>
                <v:textbox inset="2.88pt,2.88pt,2.88pt,2.88pt">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rFonts w:ascii="SIL Galatia" w:hAnsi="SIL Galatia"/>
                        </w:rPr>
                        <w:t></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The one who is and who was and the one who is coming </w:t>
                      </w:r>
                      <w:r>
                        <w:t>combines Jewish and Hellenistic divine names. _"I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 It is a title used by John to draw a contrast later between God and Satan and uses the titles for both Jesus and God. (Aune, Harper's)</w:t>
                      </w:r>
                    </w:p>
                  </w:txbxContent>
                </v:textbox>
              </v:shape>
            </w:pict>
          </mc:Fallback>
        </mc:AlternateContent>
      </w:r>
    </w:p>
    <w:p w:rsidR="002820F6" w:rsidRDefault="002820F6" w:rsidP="002820F6"/>
    <w:p w:rsidR="002820F6" w:rsidRDefault="002820F6" w:rsidP="002820F6"/>
    <w:p w:rsidR="002820F6" w:rsidRDefault="002820F6" w:rsidP="002820F6"/>
    <w:p w:rsidR="002820F6" w:rsidRDefault="00D42D13" w:rsidP="002820F6">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50165</wp:posOffset>
                </wp:positionH>
                <wp:positionV relativeFrom="paragraph">
                  <wp:posOffset>52705</wp:posOffset>
                </wp:positionV>
                <wp:extent cx="5928360" cy="2445385"/>
                <wp:effectExtent l="12065" t="5080" r="1270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445385"/>
                        </a:xfrm>
                        <a:prstGeom prst="rect">
                          <a:avLst/>
                        </a:prstGeom>
                        <a:solidFill>
                          <a:srgbClr val="FFFFFF"/>
                        </a:solidFill>
                        <a:ln w="9525">
                          <a:solidFill>
                            <a:srgbClr val="000000"/>
                          </a:solidFill>
                          <a:miter lim="800000"/>
                          <a:headEnd/>
                          <a:tailEnd/>
                        </a:ln>
                      </wps:spPr>
                      <wps:txbx>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one who is and who was and the one who is coming </w:t>
                            </w:r>
                            <w:r>
                              <w:t>combines Jewish and Hellenistic divine names. "I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w:t>
                            </w:r>
                            <w:r w:rsidR="00A7512B">
                              <w:t xml:space="preserve"> </w:t>
                            </w:r>
                            <w:r>
                              <w:t>- It is a title used by John to draw a contrast later between God and Satan and uses the titles for both Jesus and God. (Aune, Harper's)</w:t>
                            </w:r>
                          </w:p>
                          <w:p w:rsidR="002820F6" w:rsidRDefault="002820F6" w:rsidP="002820F6">
                            <w:pPr>
                              <w:widowControl w:val="0"/>
                            </w:pPr>
                            <w:r>
                              <w:t> </w:t>
                            </w:r>
                          </w:p>
                          <w:p w:rsidR="002820F6" w:rsidRDefault="002820F6" w:rsidP="0028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95pt;margin-top:4.15pt;width:466.8pt;height:1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">
                <v:textbox>
                  <w:txbxContent>
                    <w:p w:rsidR="002820F6" w:rsidRDefault="002820F6" w:rsidP="002820F6">
                      <w:pPr>
                        <w:widowControl w:val="0"/>
                        <w:tabs>
                          <w:tab w:val="left" w:pos="180"/>
                        </w:tabs>
                        <w:ind w:left="180" w:hanging="180"/>
                      </w:pPr>
                      <w:r>
                        <w:t xml:space="preserve">(v. 8) </w:t>
                      </w:r>
                      <w:r>
                        <w:rPr>
                          <w:b/>
                          <w:bCs/>
                        </w:rPr>
                        <w:t xml:space="preserve">I am </w:t>
                      </w:r>
                      <w:r>
                        <w:t xml:space="preserve">the </w:t>
                      </w:r>
                      <w:r>
                        <w:rPr>
                          <w:b/>
                          <w:bCs/>
                        </w:rPr>
                        <w:t xml:space="preserve">Alpha and the Omega…, </w:t>
                      </w:r>
                      <w:r>
                        <w:t xml:space="preserve">say the Lord God, </w:t>
                      </w:r>
                      <w:r>
                        <w:rPr>
                          <w:b/>
                          <w:bCs/>
                        </w:rPr>
                        <w:t>the one who is and who was and the one who is coming, the Almighty.</w:t>
                      </w:r>
                    </w:p>
                    <w:p w:rsidR="002820F6" w:rsidRDefault="002820F6" w:rsidP="002820F6">
                      <w:pPr>
                        <w:widowControl w:val="0"/>
                        <w:tabs>
                          <w:tab w:val="left" w:pos="180"/>
                        </w:tabs>
                        <w:ind w:left="360" w:hanging="360"/>
                      </w:pPr>
                      <w:r>
                        <w:rPr>
                          <w:rFonts w:ascii="Symbol" w:hAnsi="Symbol"/>
                        </w:rPr>
                        <w:t></w:t>
                      </w:r>
                      <w:r>
                        <w:t> The combination (</w:t>
                      </w:r>
                      <w:r>
                        <w:rPr>
                          <w:b/>
                          <w:bCs/>
                        </w:rPr>
                        <w:t xml:space="preserve">ego eimi- “I am”) </w:t>
                      </w:r>
                      <w:r>
                        <w:t xml:space="preserve">is used some 19 times in Revelation and is employed by both God and Jesus. </w:t>
                      </w:r>
                      <w:r>
                        <w:rPr>
                          <w:b/>
                          <w:bCs/>
                        </w:rPr>
                        <w:t xml:space="preserve">The one who is and who was and the one who is coming </w:t>
                      </w:r>
                      <w:r>
                        <w:t xml:space="preserve">is probably an expansion of God's name found in Exodus 3:14, "I am who I am." (INT, Harper's) This extended version of Yahweh (“I am”) was familiar to the Hellenistic (Greek) Judaism in both Egypt and Anatolia.  Just as Moses is told to tell the people of Israel that "the one who is" had sent him, so John legitimates his claim to write by using it.  </w:t>
                      </w:r>
                    </w:p>
                    <w:p w:rsidR="002820F6" w:rsidRDefault="002820F6" w:rsidP="002820F6">
                      <w:pPr>
                        <w:widowControl w:val="0"/>
                        <w:tabs>
                          <w:tab w:val="left" w:pos="180"/>
                        </w:tabs>
                        <w:ind w:left="360" w:hanging="360"/>
                      </w:pPr>
                      <w:r>
                        <w:rPr>
                          <w:rFonts w:ascii="Symbol" w:hAnsi="Symbol"/>
                        </w:rPr>
                        <w:t></w:t>
                      </w:r>
                      <w:r>
                        <w:t xml:space="preserve"> The divine name </w:t>
                      </w:r>
                      <w:r>
                        <w:rPr>
                          <w:b/>
                          <w:bCs/>
                        </w:rPr>
                        <w:t xml:space="preserve">"Alpha and Omega" (First and the last; A and Z) </w:t>
                      </w:r>
                      <w:r>
                        <w:t>was drawn from Hellenistic Revelatory magic where it abbreviated the seven Greek vowels which were widely believed to constitute the name of the highest god.</w:t>
                      </w:r>
                    </w:p>
                    <w:p w:rsidR="002820F6" w:rsidRDefault="002820F6" w:rsidP="002820F6">
                      <w:pPr>
                        <w:widowControl w:val="0"/>
                        <w:tabs>
                          <w:tab w:val="left" w:pos="180"/>
                        </w:tabs>
                        <w:ind w:left="360" w:hanging="360"/>
                      </w:pPr>
                      <w:r>
                        <w:rPr>
                          <w:rFonts w:ascii="Symbol" w:hAnsi="Symbol"/>
                        </w:rPr>
                        <w:t></w:t>
                      </w:r>
                      <w:r>
                        <w:t> </w:t>
                      </w:r>
                      <w:r>
                        <w:rPr>
                          <w:b/>
                          <w:bCs/>
                        </w:rPr>
                        <w:t xml:space="preserve">The one who is and who was and the one who is coming </w:t>
                      </w:r>
                      <w:r>
                        <w:t>combines Jewish and Hellenistic divine names. "I am" + (A +</w:t>
                      </w:r>
                      <w:r>
                        <w:rPr>
                          <w:rFonts w:ascii="Symbol" w:hAnsi="Symbol"/>
                        </w:rPr>
                        <w:t></w:t>
                      </w:r>
                      <w:r>
                        <w:t>)</w:t>
                      </w:r>
                    </w:p>
                    <w:p w:rsidR="002820F6" w:rsidRDefault="002820F6" w:rsidP="002820F6">
                      <w:pPr>
                        <w:widowControl w:val="0"/>
                        <w:tabs>
                          <w:tab w:val="left" w:pos="180"/>
                        </w:tabs>
                        <w:ind w:left="360" w:hanging="360"/>
                      </w:pPr>
                      <w:r>
                        <w:rPr>
                          <w:rFonts w:ascii="Symbol" w:hAnsi="Symbol"/>
                        </w:rPr>
                        <w:t></w:t>
                      </w:r>
                      <w:r>
                        <w:t> </w:t>
                      </w:r>
                      <w:r>
                        <w:rPr>
                          <w:b/>
                          <w:bCs/>
                        </w:rPr>
                        <w:t xml:space="preserve">"The Almighty" </w:t>
                      </w:r>
                      <w:r>
                        <w:t>is borrowed from Judaism</w:t>
                      </w:r>
                      <w:r w:rsidR="00A7512B">
                        <w:t xml:space="preserve"> </w:t>
                      </w:r>
                      <w:r>
                        <w:t>- It is a title used by John to draw a contrast later between God and Satan and uses the titles for both Jesus and God. (Aune, Harper's)</w:t>
                      </w:r>
                    </w:p>
                    <w:p w:rsidR="002820F6" w:rsidRDefault="002820F6" w:rsidP="002820F6">
                      <w:pPr>
                        <w:widowControl w:val="0"/>
                      </w:pPr>
                      <w:r>
                        <w:t> </w:t>
                      </w:r>
                    </w:p>
                    <w:p w:rsidR="002820F6" w:rsidRDefault="002820F6" w:rsidP="002820F6"/>
                  </w:txbxContent>
                </v:textbox>
              </v:shape>
            </w:pict>
          </mc:Fallback>
        </mc:AlternateContent>
      </w:r>
    </w:p>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 w:rsidR="002820F6" w:rsidRDefault="002820F6" w:rsidP="002820F6">
      <w:pPr>
        <w:widowControl w:val="0"/>
        <w:tabs>
          <w:tab w:val="left" w:pos="-31680"/>
        </w:tabs>
        <w:ind w:left="1080" w:hanging="720"/>
        <w:rPr>
          <w:b/>
          <w:bCs/>
          <w:caps/>
        </w:rPr>
      </w:pPr>
    </w:p>
    <w:p w:rsidR="002820F6" w:rsidRDefault="002820F6" w:rsidP="002820F6">
      <w:pPr>
        <w:widowControl w:val="0"/>
        <w:tabs>
          <w:tab w:val="left" w:pos="-31680"/>
        </w:tabs>
        <w:ind w:left="720"/>
        <w:rPr>
          <w:caps/>
        </w:rPr>
      </w:pPr>
      <w:r>
        <w:rPr>
          <w:b/>
          <w:bCs/>
          <w:caps/>
        </w:rPr>
        <w:t>V.</w:t>
      </w:r>
      <w:r>
        <w:rPr>
          <w:b/>
          <w:bCs/>
          <w:caps/>
        </w:rPr>
        <w:tab/>
        <w:t xml:space="preserve">The </w:t>
      </w:r>
      <w:r>
        <w:rPr>
          <w:b/>
          <w:bCs/>
          <w:caps/>
          <w:u w:val="single"/>
        </w:rPr>
        <w:t>Christology</w:t>
      </w:r>
      <w:r>
        <w:rPr>
          <w:b/>
          <w:bCs/>
          <w:caps/>
        </w:rPr>
        <w:t xml:space="preserve"> of Revelation  1</w:t>
      </w:r>
    </w:p>
    <w:p w:rsidR="002820F6" w:rsidRDefault="002820F6" w:rsidP="002820F6">
      <w:pPr>
        <w:widowControl w:val="0"/>
        <w:tabs>
          <w:tab w:val="left" w:pos="1440"/>
        </w:tabs>
        <w:ind w:left="1440" w:hanging="360"/>
        <w:rPr>
          <w:b/>
          <w:bCs/>
          <w:smallCaps/>
        </w:rPr>
      </w:pPr>
      <w:r>
        <w:rPr>
          <w:b/>
          <w:bCs/>
          <w:smallCaps/>
        </w:rPr>
        <w:t>a.</w:t>
      </w:r>
      <w:r>
        <w:rPr>
          <w:b/>
          <w:bCs/>
          <w:smallCaps/>
        </w:rPr>
        <w:tab/>
        <w:t>Who He is, wh</w:t>
      </w:r>
      <w:r w:rsidR="00A7512B">
        <w:rPr>
          <w:b/>
          <w:bCs/>
          <w:smallCaps/>
        </w:rPr>
        <w:t>at he has done, What he will do</w:t>
      </w:r>
      <w:r>
        <w:rPr>
          <w:b/>
          <w:bCs/>
          <w:smallCaps/>
        </w:rPr>
        <w:t xml:space="preserve"> (</w:t>
      </w:r>
      <w:r w:rsidR="00A7512B">
        <w:rPr>
          <w:b/>
          <w:bCs/>
          <w:smallCaps/>
        </w:rPr>
        <w:t>vv</w:t>
      </w:r>
      <w:r>
        <w:rPr>
          <w:b/>
          <w:bCs/>
          <w:smallCaps/>
        </w:rPr>
        <w:t>. 1:5-7)</w:t>
      </w:r>
    </w:p>
    <w:p w:rsidR="002820F6" w:rsidRDefault="002820F6" w:rsidP="002820F6">
      <w:pPr>
        <w:widowControl w:val="0"/>
        <w:tabs>
          <w:tab w:val="left" w:pos="1620"/>
        </w:tabs>
        <w:ind w:left="1620" w:hanging="270"/>
        <w:rPr>
          <w:b/>
          <w:bCs/>
        </w:rPr>
      </w:pPr>
      <w:r>
        <w:t>i.</w:t>
      </w:r>
      <w:r>
        <w:tab/>
      </w:r>
      <w:r>
        <w:rPr>
          <w:b/>
          <w:bCs/>
        </w:rPr>
        <w:t>Who He is</w:t>
      </w:r>
      <w:r w:rsidR="00A7512B">
        <w:rPr>
          <w:b/>
          <w:bCs/>
        </w:rPr>
        <w:t>:</w:t>
      </w:r>
    </w:p>
    <w:p w:rsidR="002820F6" w:rsidRDefault="002820F6" w:rsidP="002820F6">
      <w:pPr>
        <w:widowControl w:val="0"/>
        <w:tabs>
          <w:tab w:val="left" w:pos="2880"/>
        </w:tabs>
        <w:ind w:left="1800" w:hanging="360"/>
      </w:pPr>
      <w:r>
        <w:t>1.</w:t>
      </w:r>
      <w:r>
        <w:tab/>
        <w:t>God’s faithful witness</w:t>
      </w:r>
    </w:p>
    <w:p w:rsidR="002820F6" w:rsidRDefault="002820F6" w:rsidP="002820F6">
      <w:pPr>
        <w:widowControl w:val="0"/>
        <w:tabs>
          <w:tab w:val="left" w:pos="2880"/>
        </w:tabs>
        <w:ind w:left="1800" w:hanging="360"/>
      </w:pPr>
      <w:r>
        <w:t>2.</w:t>
      </w:r>
      <w:r>
        <w:tab/>
        <w:t>The firstborn from the dead</w:t>
      </w:r>
    </w:p>
    <w:p w:rsidR="002820F6" w:rsidRDefault="002820F6" w:rsidP="002820F6">
      <w:pPr>
        <w:widowControl w:val="0"/>
        <w:tabs>
          <w:tab w:val="left" w:pos="2880"/>
        </w:tabs>
        <w:ind w:left="1800" w:hanging="360"/>
      </w:pPr>
      <w:r>
        <w:t>3.</w:t>
      </w:r>
      <w:r>
        <w:tab/>
        <w:t>Ruler of the kings of this earth</w:t>
      </w:r>
    </w:p>
    <w:p w:rsidR="002820F6" w:rsidRDefault="002820F6" w:rsidP="002820F6">
      <w:pPr>
        <w:widowControl w:val="0"/>
        <w:tabs>
          <w:tab w:val="left" w:pos="2880"/>
        </w:tabs>
        <w:ind w:left="1800" w:hanging="360"/>
      </w:pPr>
      <w:r>
        <w:t>4.</w:t>
      </w:r>
      <w:r>
        <w:tab/>
        <w:t>The Alpha and the Omega</w:t>
      </w:r>
    </w:p>
    <w:p w:rsidR="002820F6" w:rsidRDefault="002820F6" w:rsidP="002820F6">
      <w:pPr>
        <w:widowControl w:val="0"/>
        <w:tabs>
          <w:tab w:val="left" w:pos="2880"/>
        </w:tabs>
        <w:ind w:left="1800" w:hanging="360"/>
      </w:pPr>
      <w:r>
        <w:t>5.</w:t>
      </w:r>
      <w:r>
        <w:tab/>
        <w:t>The Eternal One</w:t>
      </w:r>
    </w:p>
    <w:p w:rsidR="002820F6" w:rsidRDefault="002820F6" w:rsidP="002820F6">
      <w:pPr>
        <w:widowControl w:val="0"/>
        <w:tabs>
          <w:tab w:val="left" w:pos="1620"/>
        </w:tabs>
        <w:ind w:left="1620" w:hanging="270"/>
        <w:rPr>
          <w:b/>
          <w:bCs/>
        </w:rPr>
      </w:pPr>
      <w:r>
        <w:t>ii.</w:t>
      </w:r>
      <w:r>
        <w:tab/>
      </w:r>
      <w:r>
        <w:rPr>
          <w:b/>
          <w:bCs/>
        </w:rPr>
        <w:t>What He has done</w:t>
      </w:r>
      <w:r w:rsidR="00A7512B">
        <w:rPr>
          <w:b/>
          <w:bCs/>
        </w:rPr>
        <w:t>:</w:t>
      </w:r>
    </w:p>
    <w:p w:rsidR="002820F6" w:rsidRDefault="002820F6" w:rsidP="002820F6">
      <w:pPr>
        <w:widowControl w:val="0"/>
        <w:tabs>
          <w:tab w:val="left" w:pos="2880"/>
        </w:tabs>
        <w:ind w:left="1800" w:hanging="360"/>
      </w:pPr>
      <w:r>
        <w:t>1.</w:t>
      </w:r>
      <w:r>
        <w:tab/>
        <w:t>Shed his blood to redeem us</w:t>
      </w:r>
    </w:p>
    <w:p w:rsidR="002820F6" w:rsidRDefault="002820F6" w:rsidP="002820F6">
      <w:pPr>
        <w:widowControl w:val="0"/>
        <w:tabs>
          <w:tab w:val="left" w:pos="2880"/>
        </w:tabs>
        <w:ind w:left="1800" w:hanging="360"/>
      </w:pPr>
      <w:r>
        <w:t>2.</w:t>
      </w:r>
      <w:r>
        <w:tab/>
        <w:t>Made us a kingdom of priests</w:t>
      </w:r>
    </w:p>
    <w:p w:rsidR="002820F6" w:rsidRDefault="002820F6" w:rsidP="002820F6">
      <w:pPr>
        <w:widowControl w:val="0"/>
        <w:tabs>
          <w:tab w:val="left" w:pos="1620"/>
        </w:tabs>
        <w:ind w:left="1620" w:hanging="270"/>
        <w:rPr>
          <w:b/>
          <w:bCs/>
        </w:rPr>
      </w:pPr>
      <w:r>
        <w:rPr>
          <w:b/>
          <w:bCs/>
        </w:rPr>
        <w:t>iii.</w:t>
      </w:r>
      <w:r>
        <w:rPr>
          <w:b/>
          <w:bCs/>
        </w:rPr>
        <w:tab/>
        <w:t xml:space="preserve">What He will do (He will come again in the clouds): </w:t>
      </w:r>
    </w:p>
    <w:p w:rsidR="002820F6" w:rsidRDefault="002820F6" w:rsidP="002820F6">
      <w:pPr>
        <w:widowControl w:val="0"/>
        <w:tabs>
          <w:tab w:val="left" w:pos="2880"/>
        </w:tabs>
        <w:ind w:left="1800" w:hanging="360"/>
      </w:pPr>
      <w:r>
        <w:t>1.</w:t>
      </w:r>
      <w:r>
        <w:tab/>
        <w:t>Revealing himself to the Jews</w:t>
      </w:r>
    </w:p>
    <w:p w:rsidR="002820F6" w:rsidRDefault="002820F6" w:rsidP="002820F6">
      <w:pPr>
        <w:widowControl w:val="0"/>
        <w:tabs>
          <w:tab w:val="left" w:pos="2880"/>
        </w:tabs>
        <w:ind w:left="1800" w:hanging="360"/>
      </w:pPr>
      <w:r>
        <w:t>2.</w:t>
      </w:r>
      <w:r>
        <w:tab/>
        <w:t xml:space="preserve">Revealing Himself to the Gentiles </w:t>
      </w:r>
    </w:p>
    <w:p w:rsidR="002820F6" w:rsidRDefault="002820F6" w:rsidP="002820F6">
      <w:pPr>
        <w:widowControl w:val="0"/>
        <w:tabs>
          <w:tab w:val="left" w:pos="2880"/>
        </w:tabs>
        <w:ind w:left="1800" w:hanging="360"/>
      </w:pPr>
      <w:r>
        <w:t>3.</w:t>
      </w:r>
      <w:r>
        <w:tab/>
        <w:t>Every eye will see him, even they who pierced him (both Jews and Gentiles because both had a hand in his crucifixion. And all the tribes of the earth will mourn because of Him (“Oh no, what have we done!?”)</w:t>
      </w:r>
    </w:p>
    <w:p w:rsidR="002820F6" w:rsidRDefault="002820F6" w:rsidP="002820F6">
      <w:pPr>
        <w:widowControl w:val="0"/>
        <w:tabs>
          <w:tab w:val="left" w:pos="2880"/>
        </w:tabs>
        <w:ind w:left="1800" w:hanging="360"/>
      </w:pPr>
      <w:r>
        <w:t>4.</w:t>
      </w:r>
      <w:r>
        <w:tab/>
        <w:t xml:space="preserve">His second coming will correct the world’s folly represented in John 1:10-11 (NKJ John 1:10 He was in the world, and the world was made through Him, </w:t>
      </w:r>
      <w:r>
        <w:rPr>
          <w:u w:val="single"/>
        </w:rPr>
        <w:t>and the world did not know Him</w:t>
      </w:r>
      <w:r>
        <w:t xml:space="preserve">. 11 He came to His own, </w:t>
      </w:r>
      <w:r>
        <w:rPr>
          <w:u w:val="single"/>
        </w:rPr>
        <w:t>and His own did not receive Him</w:t>
      </w:r>
      <w:r>
        <w:t xml:space="preserve">). </w:t>
      </w:r>
    </w:p>
    <w:p w:rsidR="002820F6" w:rsidRDefault="001C58DE" w:rsidP="002820F6">
      <w:pPr>
        <w:widowControl w:val="0"/>
        <w:tabs>
          <w:tab w:val="left" w:pos="1440"/>
        </w:tabs>
        <w:ind w:left="1440" w:hanging="360"/>
      </w:pPr>
      <w:r>
        <w:t>b</w:t>
      </w:r>
      <w:r w:rsidR="002820F6">
        <w:t>.</w:t>
      </w:r>
      <w:r w:rsidR="002820F6">
        <w:tab/>
        <w:t>"The Christology of Revelation is expressed in images, not in concepts." (ABD)</w:t>
      </w:r>
    </w:p>
    <w:p w:rsidR="0069765E" w:rsidRDefault="0069765E" w:rsidP="004C5523">
      <w:pPr>
        <w:pStyle w:val="NoSpacing"/>
      </w:pPr>
    </w:p>
    <w:p w:rsidR="0069765E" w:rsidRDefault="0069765E" w:rsidP="004C5523">
      <w:pPr>
        <w:pStyle w:val="NoSpacing"/>
      </w:pPr>
    </w:p>
    <w:p w:rsidR="0069765E" w:rsidRDefault="0069765E" w:rsidP="004C5523">
      <w:pPr>
        <w:pStyle w:val="NoSpacing"/>
      </w:pPr>
    </w:p>
    <w:p w:rsidR="00991C28" w:rsidRPr="00412CE5" w:rsidRDefault="00991C28" w:rsidP="00412CE5">
      <w:pPr>
        <w:rPr>
          <w:rFonts w:eastAsia="Calibri"/>
          <w:color w:val="auto"/>
          <w:kern w:val="0"/>
          <w:sz w:val="24"/>
          <w:szCs w:val="22"/>
        </w:rPr>
      </w:pP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L Galati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D42D13">
        <w:pPr>
          <w:pStyle w:val="Header"/>
          <w:jc w:val="right"/>
        </w:pPr>
        <w:r>
          <w:fldChar w:fldCharType="begin"/>
        </w:r>
        <w:r>
          <w:instrText xml:space="preserve"> PAGE   \* MERGEFORMAT </w:instrText>
        </w:r>
        <w:r>
          <w:fldChar w:fldCharType="separate"/>
        </w:r>
        <w:r w:rsidR="00900528">
          <w:rPr>
            <w:noProof/>
          </w:rPr>
          <w:t>1</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4CE"/>
    <w:multiLevelType w:val="hybridMultilevel"/>
    <w:tmpl w:val="EC40E266"/>
    <w:lvl w:ilvl="0" w:tplc="99640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76A9D"/>
    <w:multiLevelType w:val="hybridMultilevel"/>
    <w:tmpl w:val="9342E0B2"/>
    <w:lvl w:ilvl="0" w:tplc="DCEE3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A1AD3"/>
    <w:multiLevelType w:val="hybridMultilevel"/>
    <w:tmpl w:val="E02469FC"/>
    <w:lvl w:ilvl="0" w:tplc="81BC83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1"/>
  </w:num>
  <w:num w:numId="4">
    <w:abstractNumId w:val="14"/>
  </w:num>
  <w:num w:numId="5">
    <w:abstractNumId w:val="16"/>
  </w:num>
  <w:num w:numId="6">
    <w:abstractNumId w:val="22"/>
  </w:num>
  <w:num w:numId="7">
    <w:abstractNumId w:val="15"/>
  </w:num>
  <w:num w:numId="8">
    <w:abstractNumId w:val="4"/>
  </w:num>
  <w:num w:numId="9">
    <w:abstractNumId w:val="20"/>
  </w:num>
  <w:num w:numId="10">
    <w:abstractNumId w:val="7"/>
  </w:num>
  <w:num w:numId="11">
    <w:abstractNumId w:val="21"/>
  </w:num>
  <w:num w:numId="12">
    <w:abstractNumId w:val="19"/>
  </w:num>
  <w:num w:numId="13">
    <w:abstractNumId w:val="18"/>
  </w:num>
  <w:num w:numId="14">
    <w:abstractNumId w:val="12"/>
  </w:num>
  <w:num w:numId="15">
    <w:abstractNumId w:val="5"/>
  </w:num>
  <w:num w:numId="16">
    <w:abstractNumId w:val="3"/>
  </w:num>
  <w:num w:numId="17">
    <w:abstractNumId w:val="13"/>
  </w:num>
  <w:num w:numId="18">
    <w:abstractNumId w:val="9"/>
  </w:num>
  <w:num w:numId="19">
    <w:abstractNumId w:val="2"/>
  </w:num>
  <w:num w:numId="20">
    <w:abstractNumId w:val="11"/>
  </w:num>
  <w:num w:numId="21">
    <w:abstractNumId w:val="6"/>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13651F"/>
    <w:rsid w:val="00186891"/>
    <w:rsid w:val="001C58DE"/>
    <w:rsid w:val="002334EA"/>
    <w:rsid w:val="00243CF2"/>
    <w:rsid w:val="002820F6"/>
    <w:rsid w:val="00297BB8"/>
    <w:rsid w:val="002A566E"/>
    <w:rsid w:val="002B6DD9"/>
    <w:rsid w:val="003B4C15"/>
    <w:rsid w:val="00412CE5"/>
    <w:rsid w:val="00413370"/>
    <w:rsid w:val="004C5523"/>
    <w:rsid w:val="005A2856"/>
    <w:rsid w:val="005B212A"/>
    <w:rsid w:val="005D6785"/>
    <w:rsid w:val="00642DB6"/>
    <w:rsid w:val="0069765E"/>
    <w:rsid w:val="006F4639"/>
    <w:rsid w:val="006F7498"/>
    <w:rsid w:val="00783790"/>
    <w:rsid w:val="007B5935"/>
    <w:rsid w:val="007C075D"/>
    <w:rsid w:val="0081026D"/>
    <w:rsid w:val="00823DE4"/>
    <w:rsid w:val="00827FF7"/>
    <w:rsid w:val="0086758F"/>
    <w:rsid w:val="00871C43"/>
    <w:rsid w:val="00900528"/>
    <w:rsid w:val="00921D77"/>
    <w:rsid w:val="00991C28"/>
    <w:rsid w:val="009924E7"/>
    <w:rsid w:val="009E03E0"/>
    <w:rsid w:val="009E6A38"/>
    <w:rsid w:val="009F3215"/>
    <w:rsid w:val="00A23F06"/>
    <w:rsid w:val="00A6340F"/>
    <w:rsid w:val="00A733BE"/>
    <w:rsid w:val="00A7512B"/>
    <w:rsid w:val="00B06194"/>
    <w:rsid w:val="00B42CB9"/>
    <w:rsid w:val="00B53850"/>
    <w:rsid w:val="00B8774A"/>
    <w:rsid w:val="00B93C2F"/>
    <w:rsid w:val="00C90D3D"/>
    <w:rsid w:val="00D42D13"/>
    <w:rsid w:val="00D64B2D"/>
    <w:rsid w:val="00DB4A21"/>
    <w:rsid w:val="00DD56AA"/>
    <w:rsid w:val="00E115FA"/>
    <w:rsid w:val="00E550E5"/>
    <w:rsid w:val="00EC49AF"/>
    <w:rsid w:val="00ED0E50"/>
    <w:rsid w:val="00F97E0E"/>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E7FE2-2541-40DC-9B1F-EFC247C5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A75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2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3FF1-815E-4013-8A09-9B6A353B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3659</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Brown, Ross</cp:lastModifiedBy>
  <cp:revision>2</cp:revision>
  <cp:lastPrinted>2020-10-07T13:31:00Z</cp:lastPrinted>
  <dcterms:created xsi:type="dcterms:W3CDTF">2020-10-07T15:54:00Z</dcterms:created>
  <dcterms:modified xsi:type="dcterms:W3CDTF">2020-10-07T15:54:00Z</dcterms:modified>
</cp:coreProperties>
</file>